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B1DB" w14:textId="77777777" w:rsidR="00A20C88" w:rsidRPr="009C725B" w:rsidRDefault="00EC26DE" w:rsidP="00A20C88">
      <w:pPr>
        <w:tabs>
          <w:tab w:val="left" w:pos="8307"/>
        </w:tabs>
        <w:bidi/>
        <w:ind w:left="-1323" w:firstLine="1323"/>
        <w:jc w:val="center"/>
        <w:rPr>
          <w:rFonts w:cs="HASOOB"/>
          <w:b/>
          <w:bCs/>
          <w:sz w:val="48"/>
          <w:szCs w:val="48"/>
          <w:rtl/>
          <w:lang w:bidi="ar-OM"/>
        </w:rPr>
      </w:pPr>
      <w:r w:rsidRPr="009C725B">
        <w:rPr>
          <w:rFonts w:cs="HASOOB"/>
          <w:b/>
          <w:bCs/>
          <w:sz w:val="48"/>
          <w:szCs w:val="48"/>
          <w:lang w:bidi="ar-OM"/>
        </w:rPr>
        <w:t>Job Description</w:t>
      </w:r>
    </w:p>
    <w:p w14:paraId="0847F508" w14:textId="77777777" w:rsidR="00867B05" w:rsidRPr="00743DFE" w:rsidRDefault="002E4820" w:rsidP="002E4820">
      <w:pPr>
        <w:rPr>
          <w:i/>
          <w:iCs/>
          <w:sz w:val="24"/>
        </w:rPr>
      </w:pPr>
      <w:r w:rsidRPr="00743DFE">
        <w:rPr>
          <w:i/>
          <w:iCs/>
          <w:sz w:val="24"/>
        </w:rPr>
        <w:t>Note: This Job Description reflects the current situation. It does not preclude change or development that might be required in the future.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1"/>
        <w:gridCol w:w="6450"/>
      </w:tblGrid>
      <w:tr w:rsidR="002E4820" w:rsidRPr="00743DFE" w14:paraId="294CAC78" w14:textId="77777777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14:paraId="4B8FD88C" w14:textId="77777777"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Job Title:</w:t>
            </w:r>
          </w:p>
        </w:tc>
        <w:tc>
          <w:tcPr>
            <w:tcW w:w="3264" w:type="pct"/>
            <w:vAlign w:val="center"/>
          </w:tcPr>
          <w:p w14:paraId="687345E1" w14:textId="77777777" w:rsidR="002E4820" w:rsidRPr="00743DFE" w:rsidRDefault="00B53143" w:rsidP="00431164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 xml:space="preserve">Head of </w:t>
            </w:r>
            <w:r w:rsidR="00B71C9B" w:rsidRPr="00743DFE">
              <w:rPr>
                <w:rFonts w:cs="HASOOB"/>
                <w:sz w:val="24"/>
                <w:lang w:bidi="ar-OM"/>
              </w:rPr>
              <w:t>Costume</w:t>
            </w:r>
            <w:r w:rsidR="000C73C7" w:rsidRPr="00743DFE">
              <w:rPr>
                <w:rFonts w:cs="HASOOB"/>
                <w:sz w:val="24"/>
                <w:lang w:bidi="ar-OM"/>
              </w:rPr>
              <w:t xml:space="preserve"> </w:t>
            </w:r>
            <w:r w:rsidR="00101DCA" w:rsidRPr="00743DFE">
              <w:rPr>
                <w:rFonts w:cs="HASOOB"/>
                <w:sz w:val="24"/>
                <w:lang w:bidi="ar-OM"/>
              </w:rPr>
              <w:t xml:space="preserve">&amp; </w:t>
            </w:r>
            <w:r w:rsidR="005825F0" w:rsidRPr="00743DFE">
              <w:rPr>
                <w:rFonts w:cs="HASOOB"/>
                <w:sz w:val="24"/>
                <w:lang w:bidi="ar-OM"/>
              </w:rPr>
              <w:t xml:space="preserve">Make-up </w:t>
            </w:r>
          </w:p>
        </w:tc>
      </w:tr>
      <w:tr w:rsidR="002E4820" w:rsidRPr="00743DFE" w14:paraId="27056355" w14:textId="77777777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14:paraId="7D81485D" w14:textId="77777777"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Job Type:</w:t>
            </w:r>
          </w:p>
        </w:tc>
        <w:tc>
          <w:tcPr>
            <w:tcW w:w="3264" w:type="pct"/>
            <w:vAlign w:val="center"/>
          </w:tcPr>
          <w:p w14:paraId="63C210A5" w14:textId="77777777" w:rsidR="002E4820" w:rsidRPr="00743DFE" w:rsidRDefault="00B53143" w:rsidP="00417A8C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 xml:space="preserve">Head of </w:t>
            </w:r>
            <w:r w:rsidR="00417A8C">
              <w:rPr>
                <w:rFonts w:cs="HASOOB"/>
                <w:sz w:val="24"/>
                <w:lang w:bidi="ar-OM"/>
              </w:rPr>
              <w:t>Section</w:t>
            </w:r>
          </w:p>
        </w:tc>
      </w:tr>
      <w:tr w:rsidR="002E4820" w:rsidRPr="00743DFE" w14:paraId="594A8D4A" w14:textId="77777777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14:paraId="14C0821B" w14:textId="77777777"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Unit</w:t>
            </w:r>
            <w:r w:rsidR="00816F7B" w:rsidRPr="00743DFE">
              <w:rPr>
                <w:rFonts w:cs="HASOOB"/>
                <w:sz w:val="24"/>
                <w:lang w:bidi="ar-OM"/>
              </w:rPr>
              <w:t>:</w:t>
            </w:r>
          </w:p>
        </w:tc>
        <w:tc>
          <w:tcPr>
            <w:tcW w:w="3264" w:type="pct"/>
            <w:vAlign w:val="center"/>
          </w:tcPr>
          <w:p w14:paraId="384C1190" w14:textId="77777777"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Royal Opera House Muscat</w:t>
            </w:r>
          </w:p>
        </w:tc>
      </w:tr>
      <w:tr w:rsidR="002E4820" w:rsidRPr="00743DFE" w14:paraId="30D7C5DA" w14:textId="77777777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14:paraId="1C1B30C5" w14:textId="77777777"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Department/ Section:</w:t>
            </w:r>
          </w:p>
        </w:tc>
        <w:tc>
          <w:tcPr>
            <w:tcW w:w="3264" w:type="pct"/>
            <w:vAlign w:val="center"/>
          </w:tcPr>
          <w:p w14:paraId="5A2AA3B9" w14:textId="77777777" w:rsidR="002E4820" w:rsidRPr="00743DFE" w:rsidRDefault="000C73C7" w:rsidP="000C73C7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eastAsia="Calibri" w:cs="Times New Roman"/>
                <w:color w:val="000000"/>
                <w:sz w:val="24"/>
              </w:rPr>
              <w:t>Technical Department / Wardrobe and Makeup section</w:t>
            </w:r>
          </w:p>
        </w:tc>
      </w:tr>
      <w:tr w:rsidR="002E4820" w:rsidRPr="00743DFE" w14:paraId="3F70027B" w14:textId="77777777" w:rsidTr="002E4820">
        <w:tc>
          <w:tcPr>
            <w:tcW w:w="1736" w:type="pct"/>
            <w:shd w:val="clear" w:color="auto" w:fill="C4BC96" w:themeFill="background2" w:themeFillShade="BF"/>
            <w:vAlign w:val="center"/>
          </w:tcPr>
          <w:p w14:paraId="60CE0746" w14:textId="77777777" w:rsidR="002E4820" w:rsidRPr="00743DFE" w:rsidRDefault="002E4820" w:rsidP="00734D48">
            <w:pPr>
              <w:tabs>
                <w:tab w:val="left" w:pos="8307"/>
              </w:tabs>
              <w:rPr>
                <w:rFonts w:cs="HASOOB"/>
                <w:sz w:val="24"/>
                <w:rtl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Reports To:</w:t>
            </w:r>
          </w:p>
        </w:tc>
        <w:tc>
          <w:tcPr>
            <w:tcW w:w="3264" w:type="pct"/>
            <w:vAlign w:val="center"/>
          </w:tcPr>
          <w:p w14:paraId="5AF9E26B" w14:textId="77777777" w:rsidR="002E4820" w:rsidRPr="00743DFE" w:rsidRDefault="00B53143" w:rsidP="0099069D">
            <w:pPr>
              <w:tabs>
                <w:tab w:val="left" w:pos="8307"/>
              </w:tabs>
              <w:rPr>
                <w:rFonts w:eastAsia="Calibri" w:cs="Times New Roman"/>
                <w:color w:val="000000"/>
                <w:sz w:val="24"/>
                <w:rtl/>
              </w:rPr>
            </w:pPr>
            <w:r w:rsidRPr="00743DFE">
              <w:rPr>
                <w:rFonts w:eastAsia="Calibri" w:cs="Times New Roman"/>
                <w:color w:val="000000"/>
                <w:sz w:val="24"/>
              </w:rPr>
              <w:t>Technical Director</w:t>
            </w:r>
          </w:p>
        </w:tc>
      </w:tr>
    </w:tbl>
    <w:p w14:paraId="471BF9D5" w14:textId="77777777" w:rsidR="00EC26DE" w:rsidRPr="00743DFE" w:rsidRDefault="00EC26DE" w:rsidP="00EC26DE">
      <w:pPr>
        <w:bidi/>
        <w:rPr>
          <w:rFonts w:cs="Sakkal Majalla"/>
          <w:sz w:val="24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1"/>
      </w:tblGrid>
      <w:tr w:rsidR="00EC26DE" w:rsidRPr="00743DFE" w14:paraId="60C17AC4" w14:textId="77777777" w:rsidTr="00EC26DE">
        <w:tc>
          <w:tcPr>
            <w:tcW w:w="5000" w:type="pct"/>
            <w:shd w:val="clear" w:color="auto" w:fill="C4BC96" w:themeFill="background2" w:themeFillShade="BF"/>
          </w:tcPr>
          <w:p w14:paraId="174C2F5B" w14:textId="77777777" w:rsidR="00EC26DE" w:rsidRPr="00743DFE" w:rsidRDefault="002E4820" w:rsidP="002E4820">
            <w:pPr>
              <w:tabs>
                <w:tab w:val="left" w:pos="8307"/>
              </w:tabs>
              <w:rPr>
                <w:rFonts w:cs="HASOOB"/>
                <w:sz w:val="24"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Purpose</w:t>
            </w:r>
          </w:p>
        </w:tc>
      </w:tr>
      <w:tr w:rsidR="00EC26DE" w:rsidRPr="00743DFE" w14:paraId="32E261FD" w14:textId="77777777" w:rsidTr="00EC26DE">
        <w:tc>
          <w:tcPr>
            <w:tcW w:w="5000" w:type="pct"/>
          </w:tcPr>
          <w:p w14:paraId="798FA0B1" w14:textId="2068F314" w:rsidR="00EC26DE" w:rsidRPr="005441F8" w:rsidRDefault="000E55E9" w:rsidP="004456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43DFE">
              <w:rPr>
                <w:sz w:val="24"/>
                <w:lang w:bidi="ar-OM"/>
              </w:rPr>
              <w:br/>
            </w:r>
            <w:r w:rsidR="0088497F" w:rsidRPr="00101B07">
              <w:rPr>
                <w:sz w:val="24"/>
                <w:lang w:bidi="ar-OM"/>
              </w:rPr>
              <w:t>To ensure that</w:t>
            </w:r>
            <w:r w:rsidR="00B71C9B" w:rsidRPr="00101B07">
              <w:rPr>
                <w:sz w:val="24"/>
                <w:lang w:bidi="ar-OM"/>
              </w:rPr>
              <w:t xml:space="preserve"> all matters relating to Costumes, W</w:t>
            </w:r>
            <w:r w:rsidR="0088497F" w:rsidRPr="00101B07">
              <w:rPr>
                <w:sz w:val="24"/>
                <w:lang w:bidi="ar-OM"/>
              </w:rPr>
              <w:t xml:space="preserve">igs &amp; </w:t>
            </w:r>
            <w:r w:rsidR="00B71C9B" w:rsidRPr="00101B07">
              <w:rPr>
                <w:sz w:val="24"/>
                <w:lang w:bidi="ar-OM"/>
              </w:rPr>
              <w:t>M</w:t>
            </w:r>
            <w:r w:rsidR="0088497F" w:rsidRPr="00101B07">
              <w:rPr>
                <w:sz w:val="24"/>
                <w:lang w:bidi="ar-OM"/>
              </w:rPr>
              <w:t>akeup for</w:t>
            </w:r>
            <w:r w:rsidR="00101B07">
              <w:rPr>
                <w:sz w:val="24"/>
                <w:lang w:bidi="ar-OM"/>
              </w:rPr>
              <w:t xml:space="preserve"> all productions, exhibitions and events hosted or co-produced by the Royal Opera House Muscat</w:t>
            </w:r>
            <w:r w:rsidR="00101B07" w:rsidRPr="00101B07">
              <w:rPr>
                <w:sz w:val="24"/>
                <w:lang w:bidi="ar-OM"/>
              </w:rPr>
              <w:t xml:space="preserve"> </w:t>
            </w:r>
            <w:r w:rsidR="0088497F" w:rsidRPr="00101B07">
              <w:rPr>
                <w:sz w:val="24"/>
                <w:lang w:bidi="ar-OM"/>
              </w:rPr>
              <w:t>are executed</w:t>
            </w:r>
            <w:r w:rsidR="0088497F" w:rsidRPr="00743DFE">
              <w:rPr>
                <w:sz w:val="24"/>
                <w:lang w:bidi="ar-OM"/>
              </w:rPr>
              <w:t xml:space="preserve"> to the highest possible standard</w:t>
            </w:r>
            <w:r w:rsidR="00E52C6B" w:rsidRPr="00743DFE">
              <w:rPr>
                <w:sz w:val="24"/>
                <w:lang w:bidi="ar-OM"/>
              </w:rPr>
              <w:t xml:space="preserve"> having due regard for </w:t>
            </w:r>
            <w:r w:rsidR="00CD6D58" w:rsidRPr="00743DFE">
              <w:rPr>
                <w:sz w:val="24"/>
                <w:lang w:bidi="ar-OM"/>
              </w:rPr>
              <w:t xml:space="preserve">the need to address </w:t>
            </w:r>
            <w:r w:rsidR="00E52C6B" w:rsidRPr="00743DFE">
              <w:rPr>
                <w:sz w:val="24"/>
                <w:lang w:bidi="ar-OM"/>
              </w:rPr>
              <w:t>sensitivities</w:t>
            </w:r>
            <w:r w:rsidR="0088497F" w:rsidRPr="00743DFE">
              <w:rPr>
                <w:sz w:val="24"/>
                <w:lang w:bidi="ar-OM"/>
              </w:rPr>
              <w:t>. As such y</w:t>
            </w:r>
            <w:r w:rsidR="003C74D8" w:rsidRPr="00743DFE">
              <w:rPr>
                <w:sz w:val="24"/>
                <w:lang w:bidi="ar-OM"/>
              </w:rPr>
              <w:t>ou will</w:t>
            </w:r>
            <w:r w:rsidR="00B53143" w:rsidRPr="00743DFE">
              <w:rPr>
                <w:sz w:val="24"/>
                <w:lang w:bidi="ar-OM"/>
              </w:rPr>
              <w:t xml:space="preserve"> be responsible for the </w:t>
            </w:r>
            <w:r w:rsidR="0099069D" w:rsidRPr="00743DFE">
              <w:rPr>
                <w:sz w:val="24"/>
                <w:lang w:bidi="ar-OM"/>
              </w:rPr>
              <w:t>direct</w:t>
            </w:r>
            <w:r w:rsidR="00B53143" w:rsidRPr="00743DFE">
              <w:rPr>
                <w:sz w:val="24"/>
                <w:lang w:bidi="ar-OM"/>
              </w:rPr>
              <w:t>ion</w:t>
            </w:r>
            <w:r w:rsidR="0088497F" w:rsidRPr="00743DFE">
              <w:rPr>
                <w:sz w:val="24"/>
                <w:lang w:bidi="ar-OM"/>
              </w:rPr>
              <w:t>,</w:t>
            </w:r>
            <w:r w:rsidR="003C74D8" w:rsidRPr="00743DFE">
              <w:rPr>
                <w:sz w:val="24"/>
                <w:lang w:bidi="ar-OM"/>
              </w:rPr>
              <w:t xml:space="preserve"> </w:t>
            </w:r>
            <w:r w:rsidR="00B53143" w:rsidRPr="00743DFE">
              <w:rPr>
                <w:sz w:val="24"/>
                <w:lang w:bidi="ar-OM"/>
              </w:rPr>
              <w:t>management</w:t>
            </w:r>
            <w:r w:rsidR="0088497F" w:rsidRPr="00743DFE">
              <w:rPr>
                <w:sz w:val="24"/>
                <w:lang w:bidi="ar-OM"/>
              </w:rPr>
              <w:t xml:space="preserve"> and development</w:t>
            </w:r>
            <w:r w:rsidR="00B53143" w:rsidRPr="00743DFE">
              <w:rPr>
                <w:sz w:val="24"/>
                <w:lang w:bidi="ar-OM"/>
              </w:rPr>
              <w:t xml:space="preserve"> of</w:t>
            </w:r>
            <w:r w:rsidR="003C74D8" w:rsidRPr="00743DFE">
              <w:rPr>
                <w:sz w:val="24"/>
                <w:lang w:bidi="ar-OM"/>
              </w:rPr>
              <w:t xml:space="preserve"> the staff</w:t>
            </w:r>
            <w:r w:rsidR="00B53143" w:rsidRPr="00743DFE">
              <w:rPr>
                <w:sz w:val="24"/>
                <w:lang w:bidi="ar-OM"/>
              </w:rPr>
              <w:t>,</w:t>
            </w:r>
            <w:r w:rsidR="003C74D8" w:rsidRPr="00743DFE">
              <w:rPr>
                <w:sz w:val="24"/>
                <w:lang w:bidi="ar-OM"/>
              </w:rPr>
              <w:t xml:space="preserve"> </w:t>
            </w:r>
            <w:r w:rsidR="00B53143" w:rsidRPr="00743DFE">
              <w:rPr>
                <w:sz w:val="24"/>
                <w:lang w:bidi="ar-OM"/>
              </w:rPr>
              <w:t xml:space="preserve">the </w:t>
            </w:r>
            <w:r w:rsidR="00914816" w:rsidRPr="00743DFE">
              <w:rPr>
                <w:sz w:val="24"/>
                <w:lang w:bidi="ar-OM"/>
              </w:rPr>
              <w:t xml:space="preserve">workflow </w:t>
            </w:r>
            <w:r w:rsidR="00B53143" w:rsidRPr="00743DFE">
              <w:rPr>
                <w:sz w:val="24"/>
                <w:lang w:bidi="ar-OM"/>
              </w:rPr>
              <w:t xml:space="preserve">and the resources </w:t>
            </w:r>
            <w:r w:rsidR="0099069D" w:rsidRPr="00743DFE">
              <w:rPr>
                <w:sz w:val="24"/>
                <w:lang w:bidi="ar-OM"/>
              </w:rPr>
              <w:t>of</w:t>
            </w:r>
            <w:r w:rsidR="00B53143" w:rsidRPr="00743DFE">
              <w:rPr>
                <w:sz w:val="24"/>
                <w:lang w:bidi="ar-OM"/>
              </w:rPr>
              <w:t xml:space="preserve"> the </w:t>
            </w:r>
            <w:r w:rsidR="00B71C9B" w:rsidRPr="00743DFE">
              <w:rPr>
                <w:sz w:val="24"/>
                <w:lang w:bidi="ar-OM"/>
              </w:rPr>
              <w:t>Costume</w:t>
            </w:r>
            <w:r w:rsidR="00B53143" w:rsidRPr="00743DFE">
              <w:rPr>
                <w:sz w:val="24"/>
                <w:lang w:bidi="ar-OM"/>
              </w:rPr>
              <w:t>, Wigs &amp; Make-up</w:t>
            </w:r>
            <w:r w:rsidR="00914816" w:rsidRPr="00743DFE">
              <w:rPr>
                <w:sz w:val="24"/>
                <w:lang w:bidi="ar-OM"/>
              </w:rPr>
              <w:t xml:space="preserve"> section </w:t>
            </w:r>
            <w:r w:rsidR="00B71C9B" w:rsidRPr="00743DFE">
              <w:rPr>
                <w:sz w:val="24"/>
                <w:lang w:bidi="ar-OM"/>
              </w:rPr>
              <w:t>in</w:t>
            </w:r>
            <w:r w:rsidR="003C74D8" w:rsidRPr="00743DFE">
              <w:rPr>
                <w:sz w:val="24"/>
                <w:lang w:bidi="ar-OM"/>
              </w:rPr>
              <w:t xml:space="preserve"> </w:t>
            </w:r>
            <w:r w:rsidR="00914816" w:rsidRPr="00743DFE">
              <w:rPr>
                <w:sz w:val="24"/>
                <w:lang w:bidi="ar-OM"/>
              </w:rPr>
              <w:t>achiev</w:t>
            </w:r>
            <w:r w:rsidR="00B71C9B" w:rsidRPr="00743DFE">
              <w:rPr>
                <w:sz w:val="24"/>
                <w:lang w:bidi="ar-OM"/>
              </w:rPr>
              <w:t>ing</w:t>
            </w:r>
            <w:r w:rsidR="00914816" w:rsidRPr="00743DFE">
              <w:rPr>
                <w:sz w:val="24"/>
                <w:lang w:bidi="ar-OM"/>
              </w:rPr>
              <w:t xml:space="preserve"> the </w:t>
            </w:r>
            <w:r w:rsidR="00101DCA" w:rsidRPr="00743DFE">
              <w:rPr>
                <w:sz w:val="24"/>
                <w:lang w:bidi="ar-OM"/>
              </w:rPr>
              <w:t xml:space="preserve">highest quality of </w:t>
            </w:r>
            <w:r w:rsidR="0088497F" w:rsidRPr="00743DFE">
              <w:rPr>
                <w:sz w:val="24"/>
                <w:lang w:bidi="ar-OM"/>
              </w:rPr>
              <w:t>presentation</w:t>
            </w:r>
            <w:r w:rsidR="00101DCA" w:rsidRPr="00743DFE">
              <w:rPr>
                <w:sz w:val="24"/>
                <w:lang w:bidi="ar-OM"/>
              </w:rPr>
              <w:t xml:space="preserve"> </w:t>
            </w:r>
            <w:r w:rsidR="00B53143" w:rsidRPr="00743DFE">
              <w:rPr>
                <w:sz w:val="24"/>
                <w:lang w:bidi="ar-OM"/>
              </w:rPr>
              <w:t>combined with</w:t>
            </w:r>
            <w:r w:rsidR="00101DCA" w:rsidRPr="00743DFE">
              <w:rPr>
                <w:sz w:val="24"/>
                <w:lang w:bidi="ar-OM"/>
              </w:rPr>
              <w:t xml:space="preserve"> the </w:t>
            </w:r>
            <w:r w:rsidR="00914816" w:rsidRPr="00743DFE">
              <w:rPr>
                <w:sz w:val="24"/>
                <w:lang w:bidi="ar-OM"/>
              </w:rPr>
              <w:t xml:space="preserve">best </w:t>
            </w:r>
            <w:r w:rsidR="0099069D" w:rsidRPr="00743DFE">
              <w:rPr>
                <w:sz w:val="24"/>
                <w:lang w:bidi="ar-OM"/>
              </w:rPr>
              <w:t xml:space="preserve">effectiveness and </w:t>
            </w:r>
            <w:r w:rsidR="00914816" w:rsidRPr="00743DFE">
              <w:rPr>
                <w:sz w:val="24"/>
                <w:lang w:bidi="ar-OM"/>
              </w:rPr>
              <w:t>efficiency</w:t>
            </w:r>
            <w:r w:rsidR="00B53143" w:rsidRPr="00743DFE">
              <w:rPr>
                <w:sz w:val="24"/>
                <w:lang w:bidi="ar-OM"/>
              </w:rPr>
              <w:t xml:space="preserve"> of the department.</w:t>
            </w:r>
          </w:p>
          <w:p w14:paraId="1614B14C" w14:textId="77777777" w:rsidR="0088497F" w:rsidRPr="00743DFE" w:rsidRDefault="0088497F" w:rsidP="0088497F">
            <w:pPr>
              <w:rPr>
                <w:rFonts w:cs="Sakkal Majalla"/>
                <w:sz w:val="24"/>
                <w:lang w:bidi="ar-OM"/>
              </w:rPr>
            </w:pPr>
          </w:p>
        </w:tc>
      </w:tr>
    </w:tbl>
    <w:p w14:paraId="31D5F549" w14:textId="77777777" w:rsidR="00EC26DE" w:rsidRPr="00743DFE" w:rsidRDefault="00EC26DE" w:rsidP="00EC26DE">
      <w:pPr>
        <w:bidi/>
        <w:rPr>
          <w:rFonts w:cs="Sakkal Majalla"/>
          <w:sz w:val="24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1"/>
      </w:tblGrid>
      <w:tr w:rsidR="00EC26DE" w:rsidRPr="00743DFE" w14:paraId="5C939A5A" w14:textId="77777777" w:rsidTr="002E4820">
        <w:tc>
          <w:tcPr>
            <w:tcW w:w="5000" w:type="pct"/>
            <w:shd w:val="clear" w:color="auto" w:fill="C4BC96" w:themeFill="background2" w:themeFillShade="BF"/>
          </w:tcPr>
          <w:p w14:paraId="782FCB35" w14:textId="77777777" w:rsidR="00EC26DE" w:rsidRPr="00743DFE" w:rsidRDefault="002E4820" w:rsidP="002E4820">
            <w:pPr>
              <w:tabs>
                <w:tab w:val="left" w:pos="8307"/>
              </w:tabs>
              <w:rPr>
                <w:rFonts w:cs="HASOOB"/>
                <w:sz w:val="24"/>
                <w:lang w:bidi="ar-OM"/>
              </w:rPr>
            </w:pPr>
            <w:r w:rsidRPr="00743DFE">
              <w:rPr>
                <w:rFonts w:cs="HASOOB"/>
                <w:sz w:val="24"/>
                <w:lang w:bidi="ar-OM"/>
              </w:rPr>
              <w:t>Key Accountabilities and Activities</w:t>
            </w:r>
          </w:p>
        </w:tc>
      </w:tr>
      <w:tr w:rsidR="00EC26DE" w:rsidRPr="00743DFE" w14:paraId="1A3C7160" w14:textId="77777777" w:rsidTr="002E4820">
        <w:tc>
          <w:tcPr>
            <w:tcW w:w="5000" w:type="pct"/>
          </w:tcPr>
          <w:p w14:paraId="25955054" w14:textId="4AD8E8E7" w:rsidR="00B71C9B" w:rsidRPr="00743DFE" w:rsidRDefault="00B71C9B" w:rsidP="004456DD">
            <w:pPr>
              <w:numPr>
                <w:ilvl w:val="0"/>
                <w:numId w:val="23"/>
              </w:numPr>
              <w:jc w:val="both"/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>You will report to the Technical Director</w:t>
            </w:r>
          </w:p>
          <w:p w14:paraId="6C3773FD" w14:textId="77777777" w:rsidR="00B53143" w:rsidRPr="00743DFE" w:rsidRDefault="00B53143" w:rsidP="004456DD">
            <w:pPr>
              <w:numPr>
                <w:ilvl w:val="0"/>
                <w:numId w:val="23"/>
              </w:numPr>
              <w:jc w:val="both"/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 xml:space="preserve">To </w:t>
            </w:r>
            <w:r w:rsidR="000E55E9" w:rsidRPr="00743DFE">
              <w:rPr>
                <w:color w:val="000000"/>
                <w:sz w:val="24"/>
              </w:rPr>
              <w:t>undertake</w:t>
            </w:r>
            <w:r w:rsidR="003A3C11" w:rsidRPr="00743DFE">
              <w:rPr>
                <w:color w:val="000000"/>
                <w:sz w:val="24"/>
              </w:rPr>
              <w:t xml:space="preserve"> the overall management of staff and other resources, </w:t>
            </w:r>
            <w:r w:rsidR="00B647F5" w:rsidRPr="00743DFE">
              <w:rPr>
                <w:color w:val="000000"/>
                <w:sz w:val="24"/>
              </w:rPr>
              <w:t xml:space="preserve">for planning, control of expenditure and scheduling of activities on a week to week basis and in the longer term, ensuring close liaison with your line manager </w:t>
            </w:r>
            <w:r w:rsidR="003A3C11" w:rsidRPr="00743DFE">
              <w:rPr>
                <w:color w:val="000000"/>
                <w:sz w:val="24"/>
              </w:rPr>
              <w:t xml:space="preserve">of the Wardrobe, Wigs and Make-up department, </w:t>
            </w:r>
            <w:r w:rsidR="007112AF" w:rsidRPr="00743DFE">
              <w:rPr>
                <w:color w:val="000000"/>
                <w:sz w:val="24"/>
              </w:rPr>
              <w:t>ensuring</w:t>
            </w:r>
            <w:r w:rsidRPr="00743DFE">
              <w:rPr>
                <w:color w:val="000000"/>
                <w:sz w:val="24"/>
              </w:rPr>
              <w:t xml:space="preserve"> effective team working at all times</w:t>
            </w:r>
            <w:r w:rsidR="007112AF" w:rsidRPr="00743DFE">
              <w:rPr>
                <w:color w:val="000000"/>
                <w:sz w:val="24"/>
              </w:rPr>
              <w:t>.</w:t>
            </w:r>
            <w:r w:rsidR="00F228C0" w:rsidRPr="00743DFE">
              <w:rPr>
                <w:color w:val="000000"/>
                <w:sz w:val="24"/>
              </w:rPr>
              <w:t xml:space="preserve">  </w:t>
            </w:r>
          </w:p>
          <w:p w14:paraId="2669AA12" w14:textId="77777777" w:rsidR="00B53143" w:rsidRDefault="00CD6D58" w:rsidP="004456DD">
            <w:pPr>
              <w:numPr>
                <w:ilvl w:val="0"/>
                <w:numId w:val="23"/>
              </w:numPr>
              <w:jc w:val="both"/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>To</w:t>
            </w:r>
            <w:r w:rsidR="00B71C9B" w:rsidRPr="00743DFE">
              <w:rPr>
                <w:color w:val="000000"/>
                <w:sz w:val="24"/>
              </w:rPr>
              <w:t xml:space="preserve"> maintain </w:t>
            </w:r>
            <w:r w:rsidR="00B53143" w:rsidRPr="00743DFE">
              <w:rPr>
                <w:color w:val="000000"/>
                <w:sz w:val="24"/>
              </w:rPr>
              <w:t xml:space="preserve">close liaison with </w:t>
            </w:r>
            <w:r w:rsidR="007112AF" w:rsidRPr="00743DFE">
              <w:rPr>
                <w:color w:val="000000"/>
                <w:sz w:val="24"/>
              </w:rPr>
              <w:t>all</w:t>
            </w:r>
            <w:r w:rsidR="00B53143" w:rsidRPr="00743DFE">
              <w:rPr>
                <w:color w:val="000000"/>
                <w:sz w:val="24"/>
              </w:rPr>
              <w:t xml:space="preserve"> other ROHM </w:t>
            </w:r>
            <w:r w:rsidR="00B71C9B" w:rsidRPr="00743DFE">
              <w:rPr>
                <w:color w:val="000000"/>
                <w:sz w:val="24"/>
              </w:rPr>
              <w:t xml:space="preserve">Technical </w:t>
            </w:r>
            <w:r w:rsidR="00B53143" w:rsidRPr="00743DFE">
              <w:rPr>
                <w:color w:val="000000"/>
                <w:sz w:val="24"/>
              </w:rPr>
              <w:t>departments</w:t>
            </w:r>
            <w:r w:rsidR="007112AF" w:rsidRPr="00743DFE">
              <w:rPr>
                <w:color w:val="000000"/>
                <w:sz w:val="24"/>
              </w:rPr>
              <w:t xml:space="preserve"> and </w:t>
            </w:r>
            <w:r w:rsidR="00B71C9B" w:rsidRPr="00743DFE">
              <w:rPr>
                <w:color w:val="000000"/>
                <w:sz w:val="24"/>
              </w:rPr>
              <w:t xml:space="preserve">as required communications with other ROHM Departments and external bodies. </w:t>
            </w:r>
          </w:p>
          <w:p w14:paraId="76CE8816" w14:textId="77777777" w:rsidR="00F547CD" w:rsidRPr="00101B07" w:rsidRDefault="00F547CD" w:rsidP="004456DD">
            <w:pPr>
              <w:numPr>
                <w:ilvl w:val="0"/>
                <w:numId w:val="23"/>
              </w:numPr>
              <w:jc w:val="both"/>
              <w:rPr>
                <w:color w:val="000000"/>
                <w:sz w:val="24"/>
              </w:rPr>
            </w:pPr>
            <w:r w:rsidRPr="00101B07">
              <w:rPr>
                <w:color w:val="000000"/>
                <w:sz w:val="24"/>
              </w:rPr>
              <w:t>To collaborate, work in a team and adequately solve problems together with the Costume &amp; Make-up colleagues of the guest companies.</w:t>
            </w:r>
            <w:bookmarkStart w:id="0" w:name="_GoBack"/>
            <w:bookmarkEnd w:id="0"/>
          </w:p>
          <w:p w14:paraId="3EAE4370" w14:textId="6C479CAA" w:rsidR="00B71C9B" w:rsidRPr="00743DFE" w:rsidRDefault="00CD6D58" w:rsidP="004456DD">
            <w:pPr>
              <w:numPr>
                <w:ilvl w:val="0"/>
                <w:numId w:val="23"/>
              </w:numPr>
              <w:jc w:val="both"/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>To</w:t>
            </w:r>
            <w:r w:rsidR="00B71C9B" w:rsidRPr="00743DFE">
              <w:rPr>
                <w:color w:val="000000"/>
                <w:sz w:val="24"/>
              </w:rPr>
              <w:t xml:space="preserve"> ensure </w:t>
            </w:r>
            <w:r w:rsidR="00E52C6B" w:rsidRPr="00743DFE">
              <w:rPr>
                <w:color w:val="000000"/>
                <w:sz w:val="24"/>
              </w:rPr>
              <w:t xml:space="preserve">the </w:t>
            </w:r>
            <w:r w:rsidR="00B71C9B" w:rsidRPr="00743DFE">
              <w:rPr>
                <w:color w:val="000000"/>
                <w:sz w:val="24"/>
              </w:rPr>
              <w:t xml:space="preserve">recording and compilation of </w:t>
            </w:r>
            <w:r w:rsidR="00E52C6B" w:rsidRPr="00743DFE">
              <w:rPr>
                <w:color w:val="000000"/>
                <w:sz w:val="24"/>
              </w:rPr>
              <w:t xml:space="preserve">all appropriate </w:t>
            </w:r>
            <w:r w:rsidR="00B71C9B" w:rsidRPr="00743DFE">
              <w:rPr>
                <w:color w:val="000000"/>
                <w:sz w:val="24"/>
              </w:rPr>
              <w:t xml:space="preserve">information </w:t>
            </w:r>
            <w:r w:rsidR="00E52C6B" w:rsidRPr="00743DFE">
              <w:rPr>
                <w:color w:val="000000"/>
                <w:sz w:val="24"/>
              </w:rPr>
              <w:t>relating to the running, archiving and revival of</w:t>
            </w:r>
            <w:r w:rsidR="00B71C9B" w:rsidRPr="00743DFE">
              <w:rPr>
                <w:color w:val="000000"/>
                <w:sz w:val="24"/>
              </w:rPr>
              <w:t xml:space="preserve"> all presentations</w:t>
            </w:r>
          </w:p>
          <w:p w14:paraId="3E5E03CB" w14:textId="77777777" w:rsidR="00AE0686" w:rsidRPr="00743DFE" w:rsidRDefault="00CD6D58" w:rsidP="004456DD">
            <w:pPr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743DFE">
              <w:rPr>
                <w:sz w:val="24"/>
              </w:rPr>
              <w:t xml:space="preserve">To </w:t>
            </w:r>
            <w:r w:rsidR="000E55E9" w:rsidRPr="00743DFE">
              <w:rPr>
                <w:sz w:val="24"/>
              </w:rPr>
              <w:t>oversee</w:t>
            </w:r>
            <w:r w:rsidR="00B71C9B" w:rsidRPr="00743DFE">
              <w:rPr>
                <w:sz w:val="24"/>
              </w:rPr>
              <w:t xml:space="preserve"> </w:t>
            </w:r>
            <w:r w:rsidR="00B647F5" w:rsidRPr="00743DFE">
              <w:rPr>
                <w:sz w:val="24"/>
              </w:rPr>
              <w:t>staff procurement, discipline, welfare</w:t>
            </w:r>
            <w:r w:rsidR="000E55E9" w:rsidRPr="00743DFE">
              <w:rPr>
                <w:sz w:val="24"/>
              </w:rPr>
              <w:t>,</w:t>
            </w:r>
            <w:r w:rsidR="00F228C0" w:rsidRPr="00743DFE">
              <w:rPr>
                <w:sz w:val="24"/>
              </w:rPr>
              <w:t xml:space="preserve"> </w:t>
            </w:r>
            <w:r w:rsidR="003A3C11" w:rsidRPr="00743DFE">
              <w:rPr>
                <w:sz w:val="24"/>
              </w:rPr>
              <w:t xml:space="preserve">development and </w:t>
            </w:r>
            <w:r w:rsidR="00B647F5" w:rsidRPr="00743DFE">
              <w:rPr>
                <w:sz w:val="24"/>
              </w:rPr>
              <w:t>training</w:t>
            </w:r>
            <w:r w:rsidR="00B71C9B" w:rsidRPr="00743DFE">
              <w:rPr>
                <w:sz w:val="24"/>
              </w:rPr>
              <w:t>.</w:t>
            </w:r>
            <w:r w:rsidR="00B647F5" w:rsidRPr="00743DFE">
              <w:rPr>
                <w:sz w:val="24"/>
              </w:rPr>
              <w:t xml:space="preserve"> </w:t>
            </w:r>
          </w:p>
          <w:p w14:paraId="37C44FFF" w14:textId="77777777" w:rsidR="00B53143" w:rsidRPr="00743DFE" w:rsidRDefault="008424A0" w:rsidP="004456DD">
            <w:pPr>
              <w:numPr>
                <w:ilvl w:val="0"/>
                <w:numId w:val="23"/>
              </w:numPr>
              <w:jc w:val="both"/>
              <w:rPr>
                <w:sz w:val="24"/>
              </w:rPr>
            </w:pPr>
            <w:r w:rsidRPr="00743DFE">
              <w:rPr>
                <w:sz w:val="24"/>
              </w:rPr>
              <w:t>To u</w:t>
            </w:r>
            <w:r w:rsidR="00B53143" w:rsidRPr="00743DFE">
              <w:rPr>
                <w:sz w:val="24"/>
              </w:rPr>
              <w:t>ndertake</w:t>
            </w:r>
            <w:r w:rsidR="001966A6" w:rsidRPr="00743DFE">
              <w:rPr>
                <w:sz w:val="24"/>
              </w:rPr>
              <w:t xml:space="preserve"> and oversee the use of</w:t>
            </w:r>
            <w:r w:rsidR="00B53143" w:rsidRPr="00743DFE">
              <w:rPr>
                <w:sz w:val="24"/>
              </w:rPr>
              <w:t xml:space="preserve"> specific in-house equipment for data reference or storage via computer or any relevant electronic platform based system currently or proposed in the future</w:t>
            </w:r>
            <w:r w:rsidR="00B53143" w:rsidRPr="00743DFE">
              <w:rPr>
                <w:rFonts w:cs="Times-Roman"/>
                <w:sz w:val="24"/>
                <w:lang w:bidi="en-US"/>
              </w:rPr>
              <w:t xml:space="preserve"> </w:t>
            </w:r>
          </w:p>
          <w:p w14:paraId="013DCDE5" w14:textId="77777777" w:rsidR="00057635" w:rsidRPr="00743DFE" w:rsidRDefault="008424A0" w:rsidP="004456DD">
            <w:pPr>
              <w:widowControl w:val="0"/>
              <w:numPr>
                <w:ilvl w:val="0"/>
                <w:numId w:val="23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rFonts w:cs="Times-Roman"/>
                <w:sz w:val="24"/>
                <w:lang w:bidi="en-US"/>
              </w:rPr>
              <w:t>To ensure that the department</w:t>
            </w:r>
            <w:r w:rsidR="000E55E9" w:rsidRPr="00743DFE">
              <w:rPr>
                <w:rFonts w:cs="Times-Roman"/>
                <w:sz w:val="24"/>
                <w:lang w:bidi="en-US"/>
              </w:rPr>
              <w:t xml:space="preserve"> </w:t>
            </w:r>
            <w:r w:rsidR="00743DFE" w:rsidRPr="00743DFE">
              <w:rPr>
                <w:rFonts w:cs="Times-Roman"/>
                <w:sz w:val="24"/>
                <w:lang w:bidi="en-US"/>
              </w:rPr>
              <w:t>personnel</w:t>
            </w:r>
            <w:r w:rsidR="000E55E9" w:rsidRPr="00743DFE">
              <w:rPr>
                <w:rFonts w:cs="Times-Roman"/>
                <w:sz w:val="24"/>
                <w:lang w:bidi="en-US"/>
              </w:rPr>
              <w:t>:</w:t>
            </w:r>
            <w:r w:rsidRPr="00743DFE">
              <w:rPr>
                <w:rFonts w:cs="Times-Roman"/>
                <w:sz w:val="24"/>
                <w:lang w:bidi="en-US"/>
              </w:rPr>
              <w:t xml:space="preserve"> </w:t>
            </w:r>
          </w:p>
          <w:p w14:paraId="3B107F04" w14:textId="77777777" w:rsidR="00057635" w:rsidRPr="00743DFE" w:rsidRDefault="008424A0" w:rsidP="004456DD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rFonts w:cs="Times-Roman"/>
                <w:sz w:val="24"/>
                <w:lang w:bidi="en-US"/>
              </w:rPr>
              <w:t>diligently and effectively carries out</w:t>
            </w:r>
            <w:r w:rsidR="00B53143" w:rsidRPr="00743DFE">
              <w:rPr>
                <w:rFonts w:cs="Times-Roman"/>
                <w:sz w:val="24"/>
                <w:lang w:bidi="en-US"/>
              </w:rPr>
              <w:t xml:space="preserve"> cleaning and preparation of costumes for long term storage and assist with </w:t>
            </w:r>
            <w:r w:rsidRPr="00743DFE">
              <w:rPr>
                <w:rFonts w:cs="Times-Roman"/>
                <w:sz w:val="24"/>
                <w:lang w:bidi="en-US"/>
              </w:rPr>
              <w:t xml:space="preserve">any </w:t>
            </w:r>
            <w:r w:rsidR="00B53143" w:rsidRPr="00743DFE">
              <w:rPr>
                <w:rFonts w:cs="Times-Roman"/>
                <w:sz w:val="24"/>
                <w:lang w:bidi="en-US"/>
              </w:rPr>
              <w:t>get-ins and get-outs</w:t>
            </w:r>
          </w:p>
          <w:p w14:paraId="02E59878" w14:textId="77777777" w:rsidR="00057635" w:rsidRPr="00743DFE" w:rsidRDefault="008424A0" w:rsidP="004456DD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rFonts w:cs="Times-Roman"/>
                <w:sz w:val="24"/>
                <w:lang w:bidi="en-US"/>
              </w:rPr>
              <w:t>has the necessary k</w:t>
            </w:r>
            <w:r w:rsidR="00AE0686" w:rsidRPr="00743DFE">
              <w:rPr>
                <w:rFonts w:cs="Times-Roman"/>
                <w:sz w:val="24"/>
                <w:lang w:bidi="en-US"/>
              </w:rPr>
              <w:t>nowledge of fabrics, sewing, alteration and refurbishment techniques</w:t>
            </w:r>
          </w:p>
          <w:p w14:paraId="3D16F4A2" w14:textId="77777777" w:rsidR="00057635" w:rsidRPr="00743DFE" w:rsidRDefault="00AE0686" w:rsidP="004456DD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rFonts w:cs="Times-Roman"/>
                <w:sz w:val="24"/>
                <w:lang w:bidi="en-US"/>
              </w:rPr>
              <w:t>provide</w:t>
            </w:r>
            <w:r w:rsidR="00057635" w:rsidRPr="00743DFE">
              <w:rPr>
                <w:rFonts w:cs="Times-Roman"/>
                <w:sz w:val="24"/>
                <w:lang w:bidi="en-US"/>
              </w:rPr>
              <w:t>s</w:t>
            </w:r>
            <w:r w:rsidRPr="00743DFE">
              <w:rPr>
                <w:rFonts w:cs="Times-Roman"/>
                <w:sz w:val="24"/>
                <w:lang w:bidi="en-US"/>
              </w:rPr>
              <w:t xml:space="preserve"> a service for fitting, dressing, alteration and refurbishment of</w:t>
            </w:r>
            <w:r w:rsidR="008424A0" w:rsidRPr="00743DFE">
              <w:rPr>
                <w:rFonts w:cs="Times-Roman"/>
                <w:sz w:val="24"/>
                <w:lang w:bidi="en-US"/>
              </w:rPr>
              <w:t xml:space="preserve"> costumes to the high standards as </w:t>
            </w:r>
            <w:r w:rsidRPr="00743DFE">
              <w:rPr>
                <w:rFonts w:cs="Times-Roman"/>
                <w:sz w:val="24"/>
                <w:lang w:bidi="en-US"/>
              </w:rPr>
              <w:t>required by the department</w:t>
            </w:r>
            <w:r w:rsidR="008424A0" w:rsidRPr="00743DFE">
              <w:rPr>
                <w:rFonts w:cs="Times-Roman"/>
                <w:sz w:val="24"/>
                <w:lang w:bidi="en-US"/>
              </w:rPr>
              <w:t xml:space="preserve"> </w:t>
            </w:r>
            <w:r w:rsidR="00057635" w:rsidRPr="00743DFE">
              <w:rPr>
                <w:rFonts w:cs="Times-Roman"/>
                <w:sz w:val="24"/>
                <w:lang w:bidi="en-US"/>
              </w:rPr>
              <w:t>and/</w:t>
            </w:r>
            <w:r w:rsidR="008424A0" w:rsidRPr="00743DFE">
              <w:rPr>
                <w:rFonts w:cs="Times-Roman"/>
                <w:sz w:val="24"/>
                <w:lang w:bidi="en-US"/>
              </w:rPr>
              <w:t>or visiting Companies</w:t>
            </w:r>
            <w:r w:rsidRPr="00743DFE">
              <w:rPr>
                <w:rFonts w:cs="Times-Roman"/>
                <w:sz w:val="24"/>
                <w:lang w:bidi="en-US"/>
              </w:rPr>
              <w:t xml:space="preserve"> </w:t>
            </w:r>
            <w:r w:rsidR="00CD6D58" w:rsidRPr="00743DFE">
              <w:rPr>
                <w:rFonts w:cs="Times-Roman"/>
                <w:sz w:val="24"/>
                <w:lang w:bidi="en-US"/>
              </w:rPr>
              <w:t xml:space="preserve">having </w:t>
            </w:r>
            <w:r w:rsidR="00CD6D58" w:rsidRPr="00743DFE">
              <w:rPr>
                <w:rFonts w:cs="Times-Roman"/>
                <w:sz w:val="24"/>
                <w:lang w:bidi="en-US"/>
              </w:rPr>
              <w:lastRenderedPageBreak/>
              <w:t>due regard for addressing sensitivities.</w:t>
            </w:r>
          </w:p>
          <w:p w14:paraId="34B3B7CE" w14:textId="77777777" w:rsidR="00057635" w:rsidRPr="00743DFE" w:rsidRDefault="008424A0" w:rsidP="004456DD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 xml:space="preserve">has </w:t>
            </w:r>
            <w:r w:rsidR="00AE0686" w:rsidRPr="00743DFE">
              <w:rPr>
                <w:rFonts w:cs="Times-Roman"/>
                <w:sz w:val="24"/>
                <w:lang w:bidi="en-US"/>
              </w:rPr>
              <w:t>knowledge of techniques, materials, tools and history of costume</w:t>
            </w:r>
            <w:r w:rsidR="00E52C6B" w:rsidRPr="00743DFE">
              <w:rPr>
                <w:rFonts w:cs="Times-Roman"/>
                <w:sz w:val="24"/>
                <w:lang w:bidi="en-US"/>
              </w:rPr>
              <w:t>.</w:t>
            </w:r>
          </w:p>
          <w:p w14:paraId="6D9F3938" w14:textId="77777777" w:rsidR="00057635" w:rsidRPr="00743DFE" w:rsidRDefault="008424A0" w:rsidP="004456DD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provide</w:t>
            </w:r>
            <w:r w:rsidR="00057635" w:rsidRPr="00743DFE">
              <w:rPr>
                <w:rFonts w:cs="Times-Roman"/>
                <w:sz w:val="24"/>
                <w:lang w:bidi="en-US"/>
              </w:rPr>
              <w:t>s</w:t>
            </w:r>
            <w:r w:rsidRPr="00743DFE">
              <w:rPr>
                <w:rFonts w:cs="Times-Roman"/>
                <w:sz w:val="24"/>
                <w:lang w:bidi="en-US"/>
              </w:rPr>
              <w:t xml:space="preserve"> c</w:t>
            </w:r>
            <w:r w:rsidR="00AE0686" w:rsidRPr="00743DFE">
              <w:rPr>
                <w:rFonts w:cs="Times-Roman"/>
                <w:sz w:val="24"/>
                <w:lang w:bidi="en-US"/>
              </w:rPr>
              <w:t xml:space="preserve">reativity, efficiency and flair in interpreting the designer’s brief, with keen eye for detail and visual impact </w:t>
            </w:r>
          </w:p>
          <w:p w14:paraId="1062FBF4" w14:textId="77777777" w:rsidR="00AE0686" w:rsidRPr="00743DFE" w:rsidRDefault="008424A0" w:rsidP="004456DD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has the necessary k</w:t>
            </w:r>
            <w:r w:rsidR="00AE0686" w:rsidRPr="00743DFE">
              <w:rPr>
                <w:rFonts w:cs="Times-Roman"/>
                <w:sz w:val="24"/>
                <w:lang w:bidi="en-US"/>
              </w:rPr>
              <w:t>nowledge of wig, hair &amp; make-up techniques</w:t>
            </w:r>
            <w:r w:rsidR="00E52C6B" w:rsidRPr="00743DFE">
              <w:rPr>
                <w:rFonts w:cs="Times-Roman"/>
                <w:sz w:val="24"/>
                <w:lang w:bidi="en-US"/>
              </w:rPr>
              <w:t>,</w:t>
            </w:r>
            <w:r w:rsidR="00AE0686" w:rsidRPr="00743DFE">
              <w:rPr>
                <w:rFonts w:cs="Times-Roman"/>
                <w:sz w:val="24"/>
                <w:lang w:bidi="en-US"/>
              </w:rPr>
              <w:t xml:space="preserve"> products and </w:t>
            </w:r>
            <w:r w:rsidR="00E52C6B" w:rsidRPr="00743DFE">
              <w:rPr>
                <w:rFonts w:cs="Times-Roman"/>
                <w:sz w:val="24"/>
                <w:lang w:bidi="en-US"/>
              </w:rPr>
              <w:t>its</w:t>
            </w:r>
            <w:r w:rsidR="00AE0686" w:rsidRPr="00743DFE">
              <w:rPr>
                <w:rFonts w:cs="Times-Roman"/>
                <w:sz w:val="24"/>
                <w:lang w:bidi="en-US"/>
              </w:rPr>
              <w:t xml:space="preserve"> </w:t>
            </w:r>
            <w:proofErr w:type="gramStart"/>
            <w:r w:rsidR="00AE0686" w:rsidRPr="00743DFE">
              <w:rPr>
                <w:rFonts w:cs="Times-Roman"/>
                <w:sz w:val="24"/>
                <w:lang w:bidi="en-US"/>
              </w:rPr>
              <w:t>application</w:t>
            </w:r>
            <w:r w:rsidRPr="00743DFE">
              <w:rPr>
                <w:rFonts w:cs="Times-Roman"/>
                <w:sz w:val="24"/>
                <w:lang w:bidi="en-US"/>
              </w:rPr>
              <w:t>.</w:t>
            </w:r>
            <w:proofErr w:type="gramEnd"/>
          </w:p>
          <w:p w14:paraId="4068749D" w14:textId="77777777" w:rsidR="00AE0686" w:rsidRPr="00743DFE" w:rsidRDefault="00057635" w:rsidP="004456DD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sz w:val="24"/>
              </w:rPr>
              <w:t>is</w:t>
            </w:r>
            <w:r w:rsidR="008424A0" w:rsidRPr="00743DFE">
              <w:rPr>
                <w:sz w:val="24"/>
              </w:rPr>
              <w:t xml:space="preserve"> consisten</w:t>
            </w:r>
            <w:r w:rsidRPr="00743DFE">
              <w:rPr>
                <w:sz w:val="24"/>
              </w:rPr>
              <w:t>t</w:t>
            </w:r>
            <w:r w:rsidR="008424A0" w:rsidRPr="00743DFE">
              <w:rPr>
                <w:sz w:val="24"/>
              </w:rPr>
              <w:t xml:space="preserve"> </w:t>
            </w:r>
            <w:r w:rsidRPr="00743DFE">
              <w:rPr>
                <w:sz w:val="24"/>
              </w:rPr>
              <w:t>with</w:t>
            </w:r>
            <w:r w:rsidR="008424A0" w:rsidRPr="00743DFE">
              <w:rPr>
                <w:sz w:val="24"/>
              </w:rPr>
              <w:t xml:space="preserve"> the</w:t>
            </w:r>
            <w:r w:rsidR="00AE0686" w:rsidRPr="00743DFE">
              <w:rPr>
                <w:sz w:val="24"/>
              </w:rPr>
              <w:t xml:space="preserve"> recreat</w:t>
            </w:r>
            <w:r w:rsidR="008424A0" w:rsidRPr="00743DFE">
              <w:rPr>
                <w:sz w:val="24"/>
              </w:rPr>
              <w:t>ion</w:t>
            </w:r>
            <w:r w:rsidR="001966A6" w:rsidRPr="00743DFE">
              <w:rPr>
                <w:sz w:val="24"/>
              </w:rPr>
              <w:t>,</w:t>
            </w:r>
            <w:r w:rsidR="00AE0686" w:rsidRPr="00743DFE">
              <w:rPr>
                <w:sz w:val="24"/>
              </w:rPr>
              <w:t xml:space="preserve"> from a verbal or visual description</w:t>
            </w:r>
            <w:r w:rsidR="001966A6" w:rsidRPr="00743DFE">
              <w:rPr>
                <w:sz w:val="24"/>
              </w:rPr>
              <w:t>,</w:t>
            </w:r>
            <w:r w:rsidR="00AE0686" w:rsidRPr="00743DFE">
              <w:rPr>
                <w:sz w:val="24"/>
              </w:rPr>
              <w:t xml:space="preserve"> </w:t>
            </w:r>
            <w:r w:rsidR="00CD6D58" w:rsidRPr="00743DFE">
              <w:rPr>
                <w:sz w:val="24"/>
              </w:rPr>
              <w:t xml:space="preserve">of </w:t>
            </w:r>
            <w:r w:rsidR="00AE0686" w:rsidRPr="00743DFE">
              <w:rPr>
                <w:sz w:val="24"/>
              </w:rPr>
              <w:t xml:space="preserve">an artist’s performance </w:t>
            </w:r>
            <w:r w:rsidR="001966A6" w:rsidRPr="00743DFE">
              <w:rPr>
                <w:sz w:val="24"/>
              </w:rPr>
              <w:t xml:space="preserve">costume, hair and </w:t>
            </w:r>
            <w:r w:rsidR="00AE0686" w:rsidRPr="00743DFE">
              <w:rPr>
                <w:sz w:val="24"/>
              </w:rPr>
              <w:t>make-up.</w:t>
            </w:r>
          </w:p>
          <w:p w14:paraId="024E94FD" w14:textId="77777777" w:rsidR="00AE0686" w:rsidRPr="00743DFE" w:rsidRDefault="00E52C6B" w:rsidP="004456DD">
            <w:pPr>
              <w:pStyle w:val="ListParagraph"/>
              <w:widowControl w:val="0"/>
              <w:numPr>
                <w:ilvl w:val="1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Helvetica"/>
                <w:sz w:val="24"/>
                <w:lang w:bidi="en-US"/>
              </w:rPr>
            </w:pPr>
            <w:r w:rsidRPr="00743DFE">
              <w:rPr>
                <w:sz w:val="24"/>
              </w:rPr>
              <w:t>i</w:t>
            </w:r>
            <w:r w:rsidR="001966A6" w:rsidRPr="00743DFE">
              <w:rPr>
                <w:sz w:val="24"/>
              </w:rPr>
              <w:t>s suitably attired at all times and is wearing appropriate footwear</w:t>
            </w:r>
            <w:r w:rsidR="000E55E9" w:rsidRPr="00743DFE">
              <w:rPr>
                <w:sz w:val="24"/>
              </w:rPr>
              <w:t>.</w:t>
            </w:r>
            <w:r w:rsidR="000E55E9" w:rsidRPr="00743DFE">
              <w:rPr>
                <w:rFonts w:cs="Helvetica"/>
                <w:sz w:val="24"/>
                <w:lang w:bidi="en-US"/>
              </w:rPr>
              <w:t xml:space="preserve"> </w:t>
            </w:r>
          </w:p>
          <w:p w14:paraId="1BB65B3F" w14:textId="77777777" w:rsidR="001966A6" w:rsidRPr="00743DFE" w:rsidRDefault="001966A6" w:rsidP="004456DD">
            <w:pPr>
              <w:jc w:val="both"/>
              <w:rPr>
                <w:rFonts w:ascii="Garamond" w:hAnsi="Garamond"/>
                <w:sz w:val="28"/>
                <w:szCs w:val="24"/>
              </w:rPr>
            </w:pPr>
          </w:p>
          <w:p w14:paraId="3DD72F3F" w14:textId="77777777" w:rsidR="00B53143" w:rsidRPr="00743DFE" w:rsidRDefault="00B53143" w:rsidP="004456DD">
            <w:pPr>
              <w:jc w:val="both"/>
              <w:rPr>
                <w:b/>
                <w:sz w:val="24"/>
              </w:rPr>
            </w:pPr>
            <w:r w:rsidRPr="00743DFE">
              <w:rPr>
                <w:b/>
                <w:sz w:val="24"/>
              </w:rPr>
              <w:t>Health and Safety</w:t>
            </w:r>
          </w:p>
          <w:p w14:paraId="033C4694" w14:textId="77777777" w:rsidR="00B53143" w:rsidRPr="00743DFE" w:rsidRDefault="00B53143" w:rsidP="004456DD">
            <w:pPr>
              <w:jc w:val="both"/>
              <w:rPr>
                <w:b/>
                <w:sz w:val="24"/>
              </w:rPr>
            </w:pPr>
          </w:p>
          <w:p w14:paraId="3A6C4234" w14:textId="77777777" w:rsidR="00B53143" w:rsidRPr="00743DFE" w:rsidRDefault="00B53143" w:rsidP="004456DD">
            <w:pPr>
              <w:numPr>
                <w:ilvl w:val="0"/>
                <w:numId w:val="23"/>
              </w:numPr>
              <w:tabs>
                <w:tab w:val="left" w:pos="426"/>
                <w:tab w:val="left" w:pos="1560"/>
              </w:tabs>
              <w:jc w:val="both"/>
              <w:rPr>
                <w:sz w:val="24"/>
              </w:rPr>
            </w:pPr>
            <w:r w:rsidRPr="00743DFE">
              <w:rPr>
                <w:sz w:val="24"/>
              </w:rPr>
              <w:t>Manage all essential Health and Safety training to the required standard, and any other training as required, including but not restricted to:</w:t>
            </w:r>
          </w:p>
          <w:p w14:paraId="6634A5B3" w14:textId="77777777" w:rsidR="001966A6" w:rsidRPr="00743DFE" w:rsidRDefault="00B53143" w:rsidP="004456DD">
            <w:pPr>
              <w:numPr>
                <w:ilvl w:val="1"/>
                <w:numId w:val="23"/>
              </w:numPr>
              <w:tabs>
                <w:tab w:val="left" w:pos="426"/>
                <w:tab w:val="num" w:pos="709"/>
                <w:tab w:val="left" w:pos="1560"/>
              </w:tabs>
              <w:jc w:val="both"/>
              <w:rPr>
                <w:sz w:val="24"/>
              </w:rPr>
            </w:pPr>
            <w:r w:rsidRPr="00743DFE">
              <w:rPr>
                <w:sz w:val="24"/>
              </w:rPr>
              <w:t>IOSH – Managing safely</w:t>
            </w:r>
          </w:p>
          <w:p w14:paraId="0CC5A896" w14:textId="77777777" w:rsidR="00B53143" w:rsidRPr="00743DFE" w:rsidRDefault="00B53143" w:rsidP="004456DD">
            <w:pPr>
              <w:numPr>
                <w:ilvl w:val="1"/>
                <w:numId w:val="23"/>
              </w:numPr>
              <w:tabs>
                <w:tab w:val="left" w:pos="426"/>
                <w:tab w:val="num" w:pos="709"/>
                <w:tab w:val="left" w:pos="1560"/>
              </w:tabs>
              <w:jc w:val="both"/>
              <w:rPr>
                <w:sz w:val="24"/>
              </w:rPr>
            </w:pPr>
            <w:r w:rsidRPr="00743DFE">
              <w:rPr>
                <w:sz w:val="24"/>
              </w:rPr>
              <w:t>COSHH</w:t>
            </w:r>
          </w:p>
          <w:p w14:paraId="15E12CD4" w14:textId="77777777" w:rsidR="00B53143" w:rsidRPr="00743DFE" w:rsidRDefault="00B53143" w:rsidP="004456DD">
            <w:pPr>
              <w:numPr>
                <w:ilvl w:val="1"/>
                <w:numId w:val="23"/>
              </w:numPr>
              <w:tabs>
                <w:tab w:val="left" w:pos="426"/>
                <w:tab w:val="num" w:pos="709"/>
                <w:tab w:val="left" w:pos="1560"/>
              </w:tabs>
              <w:jc w:val="both"/>
              <w:rPr>
                <w:sz w:val="24"/>
              </w:rPr>
            </w:pPr>
            <w:r w:rsidRPr="00743DFE">
              <w:rPr>
                <w:sz w:val="24"/>
              </w:rPr>
              <w:t>Manual handling</w:t>
            </w:r>
          </w:p>
          <w:p w14:paraId="7A818C8A" w14:textId="77777777" w:rsidR="00B53143" w:rsidRPr="00743DFE" w:rsidRDefault="00B53143" w:rsidP="004456DD">
            <w:pPr>
              <w:numPr>
                <w:ilvl w:val="1"/>
                <w:numId w:val="23"/>
              </w:numPr>
              <w:tabs>
                <w:tab w:val="left" w:pos="426"/>
                <w:tab w:val="num" w:pos="709"/>
                <w:tab w:val="left" w:pos="1560"/>
              </w:tabs>
              <w:jc w:val="both"/>
              <w:rPr>
                <w:sz w:val="24"/>
              </w:rPr>
            </w:pPr>
            <w:r w:rsidRPr="00743DFE">
              <w:rPr>
                <w:sz w:val="24"/>
              </w:rPr>
              <w:t>Working at height</w:t>
            </w:r>
          </w:p>
          <w:p w14:paraId="56F98DEE" w14:textId="77777777" w:rsidR="00B53143" w:rsidRPr="00743DFE" w:rsidRDefault="00B53143" w:rsidP="004456DD">
            <w:pPr>
              <w:numPr>
                <w:ilvl w:val="0"/>
                <w:numId w:val="23"/>
              </w:numPr>
              <w:tabs>
                <w:tab w:val="left" w:pos="426"/>
                <w:tab w:val="left" w:pos="1560"/>
              </w:tabs>
              <w:jc w:val="both"/>
              <w:rPr>
                <w:sz w:val="24"/>
              </w:rPr>
            </w:pPr>
            <w:r w:rsidRPr="00743DFE">
              <w:rPr>
                <w:sz w:val="24"/>
              </w:rPr>
              <w:t xml:space="preserve">Manage, uphold and support all local Health and Safety </w:t>
            </w:r>
            <w:r w:rsidR="00CD6D58" w:rsidRPr="00743DFE">
              <w:rPr>
                <w:sz w:val="24"/>
              </w:rPr>
              <w:t>directives</w:t>
            </w:r>
            <w:r w:rsidRPr="00743DFE">
              <w:rPr>
                <w:sz w:val="24"/>
              </w:rPr>
              <w:t xml:space="preserve"> and other relevant legislation</w:t>
            </w:r>
          </w:p>
          <w:p w14:paraId="3EC6D0C8" w14:textId="77777777" w:rsidR="00B53143" w:rsidRPr="00743DFE" w:rsidRDefault="00B53143" w:rsidP="004456DD">
            <w:pPr>
              <w:numPr>
                <w:ilvl w:val="0"/>
                <w:numId w:val="23"/>
              </w:numPr>
              <w:tabs>
                <w:tab w:val="left" w:pos="426"/>
                <w:tab w:val="left" w:pos="1560"/>
              </w:tabs>
              <w:jc w:val="both"/>
              <w:rPr>
                <w:sz w:val="24"/>
              </w:rPr>
            </w:pPr>
            <w:r w:rsidRPr="00743DFE">
              <w:rPr>
                <w:sz w:val="24"/>
              </w:rPr>
              <w:t>Ensure that all incidents and/or accidents are reported</w:t>
            </w:r>
            <w:r w:rsidR="001966A6" w:rsidRPr="00743DFE">
              <w:rPr>
                <w:sz w:val="24"/>
              </w:rPr>
              <w:t xml:space="preserve"> and</w:t>
            </w:r>
            <w:r w:rsidRPr="00743DFE">
              <w:rPr>
                <w:sz w:val="24"/>
              </w:rPr>
              <w:t xml:space="preserve"> proper records </w:t>
            </w:r>
            <w:r w:rsidR="001966A6" w:rsidRPr="00743DFE">
              <w:rPr>
                <w:sz w:val="24"/>
              </w:rPr>
              <w:t xml:space="preserve">are </w:t>
            </w:r>
            <w:r w:rsidRPr="00743DFE">
              <w:rPr>
                <w:sz w:val="24"/>
              </w:rPr>
              <w:t xml:space="preserve">kept. </w:t>
            </w:r>
          </w:p>
          <w:p w14:paraId="6C446304" w14:textId="77777777" w:rsidR="001966A6" w:rsidRPr="00743DFE" w:rsidRDefault="001966A6" w:rsidP="004456DD">
            <w:pPr>
              <w:numPr>
                <w:ilvl w:val="0"/>
                <w:numId w:val="23"/>
              </w:numPr>
              <w:tabs>
                <w:tab w:val="left" w:pos="426"/>
                <w:tab w:val="left" w:pos="1560"/>
              </w:tabs>
              <w:jc w:val="both"/>
              <w:rPr>
                <w:color w:val="000000"/>
                <w:sz w:val="24"/>
              </w:rPr>
            </w:pPr>
            <w:r w:rsidRPr="00743DFE">
              <w:rPr>
                <w:sz w:val="24"/>
              </w:rPr>
              <w:t>Ensure that all activities are suitably risk assessed and as and when required</w:t>
            </w:r>
            <w:r w:rsidR="00CD6D58" w:rsidRPr="00743DFE">
              <w:rPr>
                <w:sz w:val="24"/>
              </w:rPr>
              <w:t>,</w:t>
            </w:r>
            <w:r w:rsidRPr="00743DFE">
              <w:rPr>
                <w:sz w:val="24"/>
              </w:rPr>
              <w:t xml:space="preserve"> are properly documented </w:t>
            </w:r>
            <w:r w:rsidR="00CD6D58" w:rsidRPr="00743DFE">
              <w:rPr>
                <w:sz w:val="24"/>
              </w:rPr>
              <w:t xml:space="preserve">and </w:t>
            </w:r>
            <w:r w:rsidRPr="00743DFE">
              <w:rPr>
                <w:sz w:val="24"/>
              </w:rPr>
              <w:t>accessible by the staff and or other ROHM personnel.</w:t>
            </w:r>
          </w:p>
          <w:p w14:paraId="169792E8" w14:textId="77777777" w:rsidR="001966A6" w:rsidRPr="00743DFE" w:rsidRDefault="001966A6" w:rsidP="004456DD">
            <w:pPr>
              <w:tabs>
                <w:tab w:val="left" w:pos="426"/>
                <w:tab w:val="left" w:pos="1560"/>
              </w:tabs>
              <w:ind w:left="650"/>
              <w:jc w:val="both"/>
              <w:rPr>
                <w:sz w:val="24"/>
              </w:rPr>
            </w:pPr>
          </w:p>
          <w:p w14:paraId="4FEB8AE6" w14:textId="77777777" w:rsidR="008968EF" w:rsidRPr="00743DFE" w:rsidRDefault="001966A6" w:rsidP="004456DD">
            <w:pPr>
              <w:tabs>
                <w:tab w:val="left" w:pos="426"/>
                <w:tab w:val="left" w:pos="1560"/>
              </w:tabs>
              <w:ind w:left="650"/>
              <w:jc w:val="both"/>
              <w:rPr>
                <w:color w:val="000000"/>
                <w:sz w:val="24"/>
              </w:rPr>
            </w:pPr>
            <w:r w:rsidRPr="00743DFE">
              <w:rPr>
                <w:color w:val="000000"/>
                <w:sz w:val="24"/>
              </w:rPr>
              <w:t xml:space="preserve"> </w:t>
            </w:r>
          </w:p>
        </w:tc>
      </w:tr>
    </w:tbl>
    <w:p w14:paraId="1BD61EDC" w14:textId="77777777" w:rsidR="00A37A89" w:rsidRPr="00743DFE" w:rsidRDefault="00A37A89" w:rsidP="004456DD">
      <w:pPr>
        <w:jc w:val="both"/>
        <w:rPr>
          <w:rFonts w:cs="Sakkal Majalla"/>
          <w:sz w:val="24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1"/>
      </w:tblGrid>
      <w:tr w:rsidR="00EC26DE" w:rsidRPr="00743DFE" w14:paraId="12B4EF1A" w14:textId="77777777" w:rsidTr="002E4820">
        <w:tc>
          <w:tcPr>
            <w:tcW w:w="5000" w:type="pct"/>
            <w:shd w:val="clear" w:color="auto" w:fill="C4BC96" w:themeFill="background2" w:themeFillShade="BF"/>
          </w:tcPr>
          <w:p w14:paraId="006A8D22" w14:textId="77777777" w:rsidR="00EC26DE" w:rsidRPr="00743DFE" w:rsidRDefault="00F029B7" w:rsidP="004456DD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Responsibilities</w:t>
            </w:r>
          </w:p>
        </w:tc>
      </w:tr>
      <w:tr w:rsidR="00EC26DE" w:rsidRPr="00743DFE" w14:paraId="28285E37" w14:textId="77777777" w:rsidTr="002E4820">
        <w:tc>
          <w:tcPr>
            <w:tcW w:w="5000" w:type="pct"/>
          </w:tcPr>
          <w:p w14:paraId="42457031" w14:textId="77777777" w:rsidR="0099069D" w:rsidRPr="00743DFE" w:rsidRDefault="0099069D" w:rsidP="004456DD">
            <w:pPr>
              <w:pStyle w:val="ListParagraph"/>
              <w:numPr>
                <w:ilvl w:val="0"/>
                <w:numId w:val="11"/>
              </w:numPr>
              <w:spacing w:before="240"/>
              <w:ind w:left="450"/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To perform at your highest standard</w:t>
            </w:r>
            <w:r w:rsidR="000E55E9" w:rsidRPr="00743DFE">
              <w:rPr>
                <w:rFonts w:cs="Sakkal Majalla"/>
                <w:sz w:val="24"/>
              </w:rPr>
              <w:t>.  To</w:t>
            </w:r>
            <w:r w:rsidRPr="00743DFE">
              <w:rPr>
                <w:rFonts w:cs="Sakkal Majalla"/>
                <w:sz w:val="24"/>
              </w:rPr>
              <w:t xml:space="preserve"> carry out of your duties</w:t>
            </w:r>
            <w:r w:rsidR="000E55E9" w:rsidRPr="00743DFE">
              <w:rPr>
                <w:rFonts w:cs="Sakkal Majalla"/>
                <w:sz w:val="24"/>
              </w:rPr>
              <w:t xml:space="preserve"> with </w:t>
            </w:r>
            <w:r w:rsidRPr="00743DFE">
              <w:rPr>
                <w:rFonts w:cs="Sakkal Majalla"/>
                <w:sz w:val="24"/>
              </w:rPr>
              <w:t>respect for all colleagues and to be honest about and take responsibility for faults or failure.</w:t>
            </w:r>
          </w:p>
          <w:p w14:paraId="7CEDF288" w14:textId="77777777" w:rsidR="00EC26DE" w:rsidRPr="00743DFE" w:rsidRDefault="0099069D" w:rsidP="004456DD">
            <w:pPr>
              <w:pStyle w:val="ListParagraph"/>
              <w:numPr>
                <w:ilvl w:val="0"/>
                <w:numId w:val="11"/>
              </w:numPr>
              <w:ind w:left="450"/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Reporting directly to your supervisor for the carrying out your role and duties in a safe and efficient manner and in accordance with the laws and regulations of the Royal Opera House Muscat.</w:t>
            </w:r>
          </w:p>
          <w:p w14:paraId="4F7E5520" w14:textId="77777777" w:rsidR="001966A6" w:rsidRPr="00743DFE" w:rsidRDefault="001966A6" w:rsidP="004456DD">
            <w:pPr>
              <w:pStyle w:val="ListParagraph"/>
              <w:ind w:left="450"/>
              <w:jc w:val="both"/>
              <w:rPr>
                <w:rFonts w:cs="Sakkal Majalla"/>
                <w:sz w:val="24"/>
              </w:rPr>
            </w:pPr>
          </w:p>
          <w:p w14:paraId="3C948112" w14:textId="77777777" w:rsidR="001966A6" w:rsidRPr="00743DFE" w:rsidRDefault="001966A6" w:rsidP="004456DD">
            <w:pPr>
              <w:pStyle w:val="ListParagraph"/>
              <w:ind w:left="450"/>
              <w:jc w:val="both"/>
              <w:rPr>
                <w:rFonts w:cs="Sakkal Majalla"/>
                <w:sz w:val="24"/>
              </w:rPr>
            </w:pPr>
          </w:p>
        </w:tc>
      </w:tr>
    </w:tbl>
    <w:p w14:paraId="2FB3332E" w14:textId="77777777" w:rsidR="00A73247" w:rsidRPr="00743DFE" w:rsidRDefault="00A73247" w:rsidP="00AC4F9E">
      <w:pPr>
        <w:jc w:val="both"/>
        <w:rPr>
          <w:rFonts w:cs="Sakkal Majalla"/>
          <w:sz w:val="24"/>
        </w:rPr>
      </w:pPr>
    </w:p>
    <w:p w14:paraId="08BF4554" w14:textId="77777777" w:rsidR="00495203" w:rsidRPr="00743DFE" w:rsidRDefault="00A73247" w:rsidP="00AC4F9E">
      <w:pPr>
        <w:jc w:val="both"/>
        <w:rPr>
          <w:rFonts w:cs="Sakkal Majalla"/>
          <w:b/>
          <w:bCs/>
          <w:sz w:val="52"/>
          <w:szCs w:val="48"/>
        </w:rPr>
      </w:pPr>
      <w:r w:rsidRPr="00743DFE">
        <w:rPr>
          <w:rFonts w:cs="Sakkal Majalla"/>
          <w:sz w:val="24"/>
        </w:rPr>
        <w:br w:type="page"/>
      </w:r>
      <w:r w:rsidRPr="00743DFE">
        <w:rPr>
          <w:rFonts w:cs="Sakkal Majalla"/>
          <w:b/>
          <w:bCs/>
          <w:sz w:val="52"/>
          <w:szCs w:val="48"/>
        </w:rPr>
        <w:lastRenderedPageBreak/>
        <w:t>Person Specification</w:t>
      </w:r>
    </w:p>
    <w:p w14:paraId="2CD36449" w14:textId="77777777" w:rsidR="00701E1F" w:rsidRPr="00743DFE" w:rsidRDefault="00701E1F" w:rsidP="00AC4F9E">
      <w:pPr>
        <w:jc w:val="both"/>
        <w:rPr>
          <w:rFonts w:cs="Sakkal Majalla"/>
          <w:b/>
          <w:bCs/>
          <w:sz w:val="24"/>
          <w:rtl/>
        </w:rPr>
      </w:pPr>
      <w:r w:rsidRPr="00743DFE">
        <w:rPr>
          <w:rFonts w:cs="Sakkal Majalla"/>
          <w:b/>
          <w:bCs/>
          <w:sz w:val="24"/>
        </w:rPr>
        <w:t>Essential Knowledge / Skills and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2"/>
        <w:gridCol w:w="7419"/>
      </w:tblGrid>
      <w:tr w:rsidR="00EC26DE" w:rsidRPr="00743DFE" w14:paraId="5591CEBF" w14:textId="77777777" w:rsidTr="002E4820">
        <w:tc>
          <w:tcPr>
            <w:tcW w:w="5000" w:type="pct"/>
            <w:gridSpan w:val="2"/>
            <w:shd w:val="clear" w:color="auto" w:fill="C4BC96" w:themeFill="background2" w:themeFillShade="BF"/>
          </w:tcPr>
          <w:p w14:paraId="44BB03E9" w14:textId="77777777" w:rsidR="00EC26DE" w:rsidRPr="00743DFE" w:rsidRDefault="00F029B7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Role Requirements</w:t>
            </w:r>
          </w:p>
        </w:tc>
      </w:tr>
      <w:tr w:rsidR="00EC26DE" w:rsidRPr="00743DFE" w14:paraId="1180078B" w14:textId="77777777" w:rsidTr="00F029B7">
        <w:tc>
          <w:tcPr>
            <w:tcW w:w="1246" w:type="pct"/>
            <w:shd w:val="clear" w:color="auto" w:fill="C4BC96" w:themeFill="background2" w:themeFillShade="BF"/>
          </w:tcPr>
          <w:p w14:paraId="55B54BB4" w14:textId="77777777" w:rsidR="00EC26DE" w:rsidRPr="00743DFE" w:rsidRDefault="00F029B7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Qualification:</w:t>
            </w:r>
          </w:p>
        </w:tc>
        <w:tc>
          <w:tcPr>
            <w:tcW w:w="3754" w:type="pct"/>
            <w:shd w:val="clear" w:color="auto" w:fill="auto"/>
          </w:tcPr>
          <w:p w14:paraId="27261BD3" w14:textId="77777777" w:rsidR="00701E1F" w:rsidRPr="00743DFE" w:rsidRDefault="00863329" w:rsidP="000E55E9">
            <w:pPr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 xml:space="preserve"> </w:t>
            </w:r>
            <w:r w:rsidR="00701E1F" w:rsidRPr="00743DFE">
              <w:rPr>
                <w:sz w:val="24"/>
              </w:rPr>
              <w:t xml:space="preserve">Have a local or internationally recognised professional qualification in the specific field or similar [such as a BA in Fashion] </w:t>
            </w:r>
            <w:r w:rsidR="00701E1F" w:rsidRPr="00743DFE">
              <w:rPr>
                <w:sz w:val="24"/>
                <w:u w:val="single"/>
              </w:rPr>
              <w:t>and</w:t>
            </w:r>
            <w:r w:rsidR="00AE0686" w:rsidRPr="00743DFE">
              <w:rPr>
                <w:sz w:val="24"/>
              </w:rPr>
              <w:t xml:space="preserve"> at least 5</w:t>
            </w:r>
            <w:r w:rsidR="00701E1F" w:rsidRPr="00743DFE">
              <w:rPr>
                <w:sz w:val="24"/>
              </w:rPr>
              <w:t xml:space="preserve">-years proven professional work experience in this specific field, being that of a theatre costume / wigs </w:t>
            </w:r>
            <w:r w:rsidR="004A3210" w:rsidRPr="00743DFE">
              <w:rPr>
                <w:sz w:val="24"/>
              </w:rPr>
              <w:t>or/</w:t>
            </w:r>
            <w:r w:rsidR="00701E1F" w:rsidRPr="00743DFE">
              <w:rPr>
                <w:sz w:val="24"/>
              </w:rPr>
              <w:t>&amp; make-up specialist.</w:t>
            </w:r>
          </w:p>
          <w:p w14:paraId="7C06228C" w14:textId="77777777" w:rsidR="00701E1F" w:rsidRPr="00743DFE" w:rsidRDefault="00701E1F" w:rsidP="00AC4F9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Or:</w:t>
            </w:r>
          </w:p>
          <w:p w14:paraId="12685E35" w14:textId="77777777" w:rsidR="00701E1F" w:rsidRPr="00743DFE" w:rsidRDefault="00AE0686" w:rsidP="00AC4F9E">
            <w:pPr>
              <w:numPr>
                <w:ilvl w:val="0"/>
                <w:numId w:val="2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Have a minimum of 7</w:t>
            </w:r>
            <w:r w:rsidR="00701E1F" w:rsidRPr="00743DFE">
              <w:rPr>
                <w:sz w:val="24"/>
              </w:rPr>
              <w:t xml:space="preserve">-years proven professional work experience in this specific field, being that of a theatre costume / wigs </w:t>
            </w:r>
            <w:r w:rsidR="004A3210" w:rsidRPr="00743DFE">
              <w:rPr>
                <w:sz w:val="24"/>
              </w:rPr>
              <w:t>or/</w:t>
            </w:r>
            <w:r w:rsidR="00701E1F" w:rsidRPr="00743DFE">
              <w:rPr>
                <w:sz w:val="24"/>
              </w:rPr>
              <w:t>&amp; make-up specialist.</w:t>
            </w:r>
          </w:p>
          <w:p w14:paraId="48F2C8C8" w14:textId="77777777" w:rsidR="00701E1F" w:rsidRPr="00743DFE" w:rsidRDefault="00701E1F" w:rsidP="00AE0686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  <w:u w:val="single"/>
              </w:rPr>
              <w:t>Additionally</w:t>
            </w:r>
            <w:r w:rsidRPr="00743DFE">
              <w:rPr>
                <w:sz w:val="24"/>
              </w:rPr>
              <w:t xml:space="preserve"> have worked professionally for at least </w:t>
            </w:r>
            <w:r w:rsidR="00AE0686" w:rsidRPr="00743DFE">
              <w:rPr>
                <w:sz w:val="24"/>
              </w:rPr>
              <w:t>6</w:t>
            </w:r>
            <w:r w:rsidRPr="00743DFE">
              <w:rPr>
                <w:sz w:val="24"/>
              </w:rPr>
              <w:t>-years in a middle management role in this field in a large theatrical /events venue or similar</w:t>
            </w:r>
          </w:p>
          <w:p w14:paraId="250D7CF8" w14:textId="77777777" w:rsidR="00EC26DE" w:rsidRPr="00743DFE" w:rsidRDefault="00EC26DE" w:rsidP="00AC4F9E">
            <w:pPr>
              <w:pStyle w:val="Listenabsatz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EC26DE" w:rsidRPr="00743DFE" w14:paraId="0E1C2D41" w14:textId="77777777" w:rsidTr="00F029B7">
        <w:tc>
          <w:tcPr>
            <w:tcW w:w="1246" w:type="pct"/>
            <w:shd w:val="clear" w:color="auto" w:fill="C4BC96" w:themeFill="background2" w:themeFillShade="BF"/>
          </w:tcPr>
          <w:p w14:paraId="77AE23FA" w14:textId="77777777" w:rsidR="00EC26DE" w:rsidRPr="00743DFE" w:rsidRDefault="00F029B7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Experience</w:t>
            </w:r>
            <w:r w:rsidR="00495203" w:rsidRPr="00743DFE">
              <w:rPr>
                <w:rFonts w:cs="Sakkal Majalla"/>
                <w:sz w:val="24"/>
              </w:rPr>
              <w:t xml:space="preserve"> / knowledge</w:t>
            </w:r>
            <w:r w:rsidRPr="00743DFE">
              <w:rPr>
                <w:rFonts w:cs="Sakkal Majalla"/>
                <w:sz w:val="24"/>
              </w:rPr>
              <w:t>:</w:t>
            </w:r>
          </w:p>
        </w:tc>
        <w:tc>
          <w:tcPr>
            <w:tcW w:w="3754" w:type="pct"/>
            <w:shd w:val="clear" w:color="auto" w:fill="auto"/>
          </w:tcPr>
          <w:p w14:paraId="6EA72EC5" w14:textId="77777777" w:rsidR="0016046E" w:rsidRPr="00743DFE" w:rsidRDefault="0016046E" w:rsidP="0016046E">
            <w:pPr>
              <w:pStyle w:val="ListParagraph"/>
              <w:numPr>
                <w:ilvl w:val="0"/>
                <w:numId w:val="25"/>
              </w:numPr>
              <w:spacing w:before="240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>Fluency in English, both spoken and written.</w:t>
            </w:r>
          </w:p>
          <w:p w14:paraId="1EBA2CA3" w14:textId="77777777" w:rsidR="00701E1F" w:rsidRPr="00743DFE" w:rsidRDefault="00701E1F" w:rsidP="0016046E">
            <w:pPr>
              <w:pStyle w:val="ListParagraph"/>
              <w:numPr>
                <w:ilvl w:val="0"/>
                <w:numId w:val="25"/>
              </w:numPr>
              <w:spacing w:before="240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</w:rPr>
              <w:t>Proven previous experience of Costume Wigs &amp; Make-up management for a theatrical /events venue, touring and their requirements in a receiving or repertoire venue primarily for the staging of productions and events.</w:t>
            </w:r>
          </w:p>
          <w:p w14:paraId="674F206F" w14:textId="77777777" w:rsidR="00AE0686" w:rsidRPr="00743DFE" w:rsidRDefault="00AE0686" w:rsidP="0016046E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 xml:space="preserve">Have an </w:t>
            </w:r>
            <w:r w:rsidRPr="00743DFE">
              <w:rPr>
                <w:b/>
                <w:sz w:val="24"/>
              </w:rPr>
              <w:t>EXCELLENT &amp; PROVEN</w:t>
            </w:r>
            <w:r w:rsidRPr="00743DFE">
              <w:rPr>
                <w:sz w:val="24"/>
              </w:rPr>
              <w:t xml:space="preserve"> track </w:t>
            </w:r>
            <w:r w:rsidR="00743DFE" w:rsidRPr="00743DFE">
              <w:rPr>
                <w:sz w:val="24"/>
              </w:rPr>
              <w:t>record in</w:t>
            </w:r>
            <w:r w:rsidRPr="00743DFE">
              <w:rPr>
                <w:sz w:val="24"/>
              </w:rPr>
              <w:t xml:space="preserve"> the operation and delivery to the highest possible standard to include but not restricted to: </w:t>
            </w:r>
          </w:p>
          <w:p w14:paraId="619C3D81" w14:textId="77777777"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>Performance related stage productions and events</w:t>
            </w:r>
          </w:p>
          <w:p w14:paraId="41F06F61" w14:textId="77777777" w:rsidR="00F77EA1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Handling a range of duties as required to manage wigs/costumes through the lifecycle of scheduled performances and rehearsals, working</w:t>
            </w:r>
            <w:r w:rsidR="00F77EA1" w:rsidRPr="00743DFE">
              <w:rPr>
                <w:rFonts w:cs="Times-Roman"/>
                <w:sz w:val="24"/>
                <w:lang w:bidi="en-US"/>
              </w:rPr>
              <w:t>.</w:t>
            </w:r>
          </w:p>
          <w:p w14:paraId="3FEDBD32" w14:textId="77777777" w:rsidR="00F77EA1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>T</w:t>
            </w:r>
            <w:r w:rsidRPr="00743DFE">
              <w:rPr>
                <w:rFonts w:cs="Times-Roman"/>
                <w:sz w:val="24"/>
                <w:lang w:bidi="en-US"/>
              </w:rPr>
              <w:t>he identification</w:t>
            </w:r>
            <w:r w:rsidR="00F77EA1" w:rsidRPr="00743DFE">
              <w:rPr>
                <w:rFonts w:cs="Times-Roman"/>
                <w:sz w:val="24"/>
                <w:lang w:bidi="en-US"/>
              </w:rPr>
              <w:t>,</w:t>
            </w:r>
            <w:r w:rsidRPr="00743DFE">
              <w:rPr>
                <w:rFonts w:cs="Times-Roman"/>
                <w:sz w:val="24"/>
                <w:lang w:bidi="en-US"/>
              </w:rPr>
              <w:t xml:space="preserve"> planning</w:t>
            </w:r>
            <w:r w:rsidR="00F77EA1" w:rsidRPr="00743DFE">
              <w:rPr>
                <w:rFonts w:cs="Times-Roman"/>
                <w:sz w:val="24"/>
                <w:lang w:bidi="en-US"/>
              </w:rPr>
              <w:t xml:space="preserve"> and allocation</w:t>
            </w:r>
            <w:r w:rsidRPr="00743DFE">
              <w:rPr>
                <w:rFonts w:cs="Times-Roman"/>
                <w:sz w:val="24"/>
                <w:lang w:bidi="en-US"/>
              </w:rPr>
              <w:t xml:space="preserve"> of key tasks for making, cutting, preparatio</w:t>
            </w:r>
            <w:r w:rsidR="00F77EA1" w:rsidRPr="00743DFE">
              <w:rPr>
                <w:rFonts w:cs="Times-Roman"/>
                <w:sz w:val="24"/>
                <w:lang w:bidi="en-US"/>
              </w:rPr>
              <w:t>n and refurbishment of costumes.</w:t>
            </w:r>
          </w:p>
          <w:p w14:paraId="1E8002A7" w14:textId="77777777" w:rsidR="00AE0686" w:rsidRPr="00743DFE" w:rsidRDefault="000E55E9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E</w:t>
            </w:r>
            <w:r w:rsidR="00AE0686" w:rsidRPr="00743DFE">
              <w:rPr>
                <w:rFonts w:cs="Times-Roman"/>
                <w:sz w:val="24"/>
                <w:lang w:bidi="en-US"/>
              </w:rPr>
              <w:t>xperience in a theatre costume workroom working with ladies, gentleman’s and children’s costumes</w:t>
            </w:r>
            <w:r w:rsidRPr="00743DFE">
              <w:rPr>
                <w:rFonts w:cs="Times-Roman"/>
                <w:sz w:val="24"/>
                <w:lang w:bidi="en-US"/>
              </w:rPr>
              <w:t xml:space="preserve"> </w:t>
            </w:r>
            <w:r w:rsidR="00F77EA1" w:rsidRPr="00743DFE">
              <w:rPr>
                <w:rFonts w:cs="Times-Roman"/>
                <w:sz w:val="24"/>
                <w:lang w:bidi="en-US"/>
              </w:rPr>
              <w:t xml:space="preserve">is </w:t>
            </w:r>
            <w:r w:rsidRPr="00743DFE">
              <w:rPr>
                <w:rFonts w:cs="Times-Roman"/>
                <w:sz w:val="24"/>
                <w:lang w:bidi="en-US"/>
              </w:rPr>
              <w:t>preferred</w:t>
            </w:r>
            <w:r w:rsidR="00AE0686" w:rsidRPr="00743DFE">
              <w:rPr>
                <w:rFonts w:cs="Times-Roman"/>
                <w:sz w:val="24"/>
                <w:lang w:bidi="en-US"/>
              </w:rPr>
              <w:t xml:space="preserve">  </w:t>
            </w:r>
          </w:p>
          <w:p w14:paraId="2FF29231" w14:textId="77777777" w:rsidR="00AE0686" w:rsidRPr="00743DFE" w:rsidRDefault="000E55E9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>P</w:t>
            </w:r>
            <w:r w:rsidR="00AE0686" w:rsidRPr="00743DFE">
              <w:rPr>
                <w:rFonts w:cs="Times-Roman"/>
                <w:sz w:val="24"/>
                <w:lang w:bidi="en-US"/>
              </w:rPr>
              <w:t>attern cutting, hand and sewing machine techniques, and machine maintenance</w:t>
            </w:r>
          </w:p>
          <w:p w14:paraId="07DF2D42" w14:textId="77777777"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sz w:val="24"/>
              </w:rPr>
              <w:t>O</w:t>
            </w:r>
            <w:r w:rsidRPr="00743DFE">
              <w:rPr>
                <w:rFonts w:cs="Times-Roman"/>
                <w:sz w:val="24"/>
                <w:lang w:bidi="en-US"/>
              </w:rPr>
              <w:t>f costume fitting and alteration techniques,</w:t>
            </w:r>
            <w:r w:rsidRPr="00743DFE">
              <w:rPr>
                <w:rFonts w:cs="Helvetica"/>
                <w:sz w:val="24"/>
                <w:lang w:bidi="en-US"/>
              </w:rPr>
              <w:t xml:space="preserve"> </w:t>
            </w:r>
            <w:r w:rsidRPr="00743DFE">
              <w:rPr>
                <w:rFonts w:cs="Times-Roman"/>
                <w:sz w:val="24"/>
                <w:lang w:bidi="en-US"/>
              </w:rPr>
              <w:t>sewing, repairing and refurbishment to maintain original appearance</w:t>
            </w:r>
          </w:p>
          <w:p w14:paraId="17D7ED15" w14:textId="77777777"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Of cleaning, laundering, ironing and steaming of costumes</w:t>
            </w:r>
          </w:p>
          <w:p w14:paraId="51AF09A2" w14:textId="77777777"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Performance related emergency repairs</w:t>
            </w:r>
          </w:p>
          <w:p w14:paraId="43115EDF" w14:textId="77777777"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>Dressing of artists and the need for correct appearance of costume and correct allocation of costumes to artists.</w:t>
            </w:r>
          </w:p>
          <w:p w14:paraId="0C7174BF" w14:textId="77777777" w:rsidR="00AE0686" w:rsidRPr="00743DFE" w:rsidRDefault="00AE0686" w:rsidP="0016046E">
            <w:pPr>
              <w:numPr>
                <w:ilvl w:val="1"/>
                <w:numId w:val="25"/>
              </w:numPr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 xml:space="preserve">Of artists and their needs </w:t>
            </w:r>
            <w:r w:rsidR="00F77EA1" w:rsidRPr="00743DFE">
              <w:rPr>
                <w:rFonts w:cs="Times-Roman"/>
                <w:sz w:val="24"/>
                <w:lang w:bidi="en-US"/>
              </w:rPr>
              <w:t xml:space="preserve">both </w:t>
            </w:r>
            <w:r w:rsidRPr="00743DFE">
              <w:rPr>
                <w:rFonts w:cs="Times-Roman"/>
                <w:sz w:val="24"/>
                <w:lang w:bidi="en-US"/>
              </w:rPr>
              <w:t xml:space="preserve">in </w:t>
            </w:r>
            <w:r w:rsidR="00F77EA1" w:rsidRPr="00743DFE">
              <w:rPr>
                <w:rFonts w:cs="Times-Roman"/>
                <w:sz w:val="24"/>
                <w:lang w:bidi="en-US"/>
              </w:rPr>
              <w:t xml:space="preserve">fittings and in </w:t>
            </w:r>
            <w:r w:rsidRPr="00743DFE">
              <w:rPr>
                <w:rFonts w:cs="Times-Roman"/>
                <w:sz w:val="24"/>
                <w:lang w:bidi="en-US"/>
              </w:rPr>
              <w:t>the dressing room whilst preparing to perform</w:t>
            </w:r>
          </w:p>
          <w:p w14:paraId="77986DCB" w14:textId="77777777" w:rsidR="00701E1F" w:rsidRPr="00743DFE" w:rsidRDefault="00701E1F" w:rsidP="0016046E">
            <w:pPr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43DFE">
              <w:rPr>
                <w:rFonts w:cs="Times-Roman"/>
                <w:sz w:val="24"/>
                <w:lang w:bidi="en-US"/>
              </w:rPr>
              <w:t xml:space="preserve">Very good general knowledge of </w:t>
            </w:r>
            <w:r w:rsidR="00F77EA1" w:rsidRPr="00743DFE">
              <w:rPr>
                <w:rFonts w:cs="Times-Roman"/>
                <w:sz w:val="24"/>
                <w:lang w:bidi="en-US"/>
              </w:rPr>
              <w:t>opera and</w:t>
            </w:r>
            <w:r w:rsidRPr="00743DFE">
              <w:rPr>
                <w:rFonts w:cs="Times-Roman"/>
                <w:sz w:val="24"/>
                <w:lang w:bidi="en-US"/>
              </w:rPr>
              <w:t xml:space="preserve"> ballet</w:t>
            </w:r>
            <w:r w:rsidR="00F77EA1" w:rsidRPr="00743DFE">
              <w:rPr>
                <w:rFonts w:cs="Times-Roman"/>
                <w:sz w:val="24"/>
                <w:lang w:bidi="en-US"/>
              </w:rPr>
              <w:t>.</w:t>
            </w:r>
          </w:p>
          <w:p w14:paraId="2DB8FD9B" w14:textId="77777777" w:rsidR="00701E1F" w:rsidRPr="00743DFE" w:rsidRDefault="00F77EA1" w:rsidP="0016046E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Proven a</w:t>
            </w:r>
            <w:r w:rsidR="00701E1F" w:rsidRPr="00743DFE">
              <w:rPr>
                <w:sz w:val="24"/>
              </w:rPr>
              <w:t>bility to</w:t>
            </w:r>
            <w:r w:rsidRPr="00743DFE">
              <w:rPr>
                <w:sz w:val="24"/>
              </w:rPr>
              <w:t xml:space="preserve"> manage a team to</w:t>
            </w:r>
            <w:r w:rsidR="00701E1F" w:rsidRPr="00743DFE">
              <w:rPr>
                <w:sz w:val="24"/>
              </w:rPr>
              <w:t xml:space="preserve"> </w:t>
            </w:r>
            <w:r w:rsidRPr="00743DFE">
              <w:rPr>
                <w:sz w:val="24"/>
              </w:rPr>
              <w:t>meet</w:t>
            </w:r>
            <w:r w:rsidR="00701E1F" w:rsidRPr="00743DFE">
              <w:rPr>
                <w:sz w:val="24"/>
              </w:rPr>
              <w:t xml:space="preserve"> deadlines </w:t>
            </w:r>
            <w:r w:rsidRPr="00743DFE">
              <w:rPr>
                <w:sz w:val="24"/>
              </w:rPr>
              <w:t>whilst having</w:t>
            </w:r>
            <w:r w:rsidR="00701E1F" w:rsidRPr="00743DFE">
              <w:rPr>
                <w:sz w:val="24"/>
              </w:rPr>
              <w:t xml:space="preserve"> due regard for </w:t>
            </w:r>
            <w:r w:rsidRPr="00743DFE">
              <w:rPr>
                <w:sz w:val="24"/>
              </w:rPr>
              <w:t xml:space="preserve">industry </w:t>
            </w:r>
            <w:r w:rsidR="00701E1F" w:rsidRPr="00743DFE">
              <w:rPr>
                <w:sz w:val="24"/>
              </w:rPr>
              <w:t>best practice</w:t>
            </w:r>
            <w:r w:rsidRPr="00743DFE">
              <w:rPr>
                <w:sz w:val="24"/>
              </w:rPr>
              <w:t>,</w:t>
            </w:r>
            <w:r w:rsidR="00701E1F" w:rsidRPr="00743DFE">
              <w:rPr>
                <w:sz w:val="24"/>
              </w:rPr>
              <w:t xml:space="preserve"> standards and efficiency</w:t>
            </w:r>
            <w:r w:rsidRPr="00743DFE">
              <w:rPr>
                <w:sz w:val="24"/>
              </w:rPr>
              <w:t xml:space="preserve"> </w:t>
            </w:r>
          </w:p>
          <w:p w14:paraId="2CE5FCB3" w14:textId="77777777" w:rsidR="00EC26DE" w:rsidRPr="00743DFE" w:rsidRDefault="00EC26DE" w:rsidP="00AC4F9E">
            <w:pPr>
              <w:jc w:val="both"/>
              <w:rPr>
                <w:sz w:val="24"/>
                <w:lang w:bidi="ar-OM"/>
              </w:rPr>
            </w:pPr>
          </w:p>
        </w:tc>
      </w:tr>
      <w:tr w:rsidR="00EC26DE" w:rsidRPr="00743DFE" w14:paraId="239F1B63" w14:textId="77777777" w:rsidTr="00F029B7">
        <w:tc>
          <w:tcPr>
            <w:tcW w:w="1246" w:type="pct"/>
            <w:shd w:val="clear" w:color="auto" w:fill="C4BC96" w:themeFill="background2" w:themeFillShade="BF"/>
          </w:tcPr>
          <w:p w14:paraId="6A00E25D" w14:textId="77777777" w:rsidR="00EC26DE" w:rsidRPr="00743DFE" w:rsidRDefault="00AC4F9E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lastRenderedPageBreak/>
              <w:t>People Skills:</w:t>
            </w:r>
          </w:p>
        </w:tc>
        <w:tc>
          <w:tcPr>
            <w:tcW w:w="3754" w:type="pct"/>
            <w:shd w:val="clear" w:color="auto" w:fill="auto"/>
          </w:tcPr>
          <w:p w14:paraId="3EF8FC20" w14:textId="77777777" w:rsidR="00F77EA1" w:rsidRPr="00743DFE" w:rsidRDefault="00AC4F9E" w:rsidP="000E55E9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Excellent proven leadership and communication skills</w:t>
            </w:r>
            <w:r w:rsidR="00F77EA1" w:rsidRPr="00743DFE">
              <w:rPr>
                <w:sz w:val="24"/>
              </w:rPr>
              <w:t>.</w:t>
            </w:r>
          </w:p>
          <w:p w14:paraId="70ED3881" w14:textId="77777777" w:rsidR="00AC4F9E" w:rsidRPr="00743DFE" w:rsidRDefault="00F77EA1" w:rsidP="00F77EA1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A flexible approach and</w:t>
            </w:r>
            <w:r w:rsidR="00AC4F9E" w:rsidRPr="00743DFE">
              <w:rPr>
                <w:sz w:val="24"/>
              </w:rPr>
              <w:t xml:space="preserve"> the ability to work </w:t>
            </w:r>
            <w:r w:rsidRPr="00743DFE">
              <w:rPr>
                <w:sz w:val="24"/>
              </w:rPr>
              <w:t xml:space="preserve">with </w:t>
            </w:r>
            <w:r w:rsidR="00AC4F9E" w:rsidRPr="00743DFE">
              <w:rPr>
                <w:sz w:val="24"/>
              </w:rPr>
              <w:t>multi-cultural and multi-disciplinary teams, under pressure whilst ensuring delivery of high performance standards is essential.</w:t>
            </w:r>
          </w:p>
          <w:p w14:paraId="579DA7BF" w14:textId="77777777" w:rsidR="00AC4F9E" w:rsidRPr="00743DFE" w:rsidRDefault="00AC4F9E" w:rsidP="00AC4F9E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Be able to work closely with, support</w:t>
            </w:r>
            <w:r w:rsidR="0016046E" w:rsidRPr="00743DFE">
              <w:rPr>
                <w:sz w:val="24"/>
              </w:rPr>
              <w:t xml:space="preserve"> and </w:t>
            </w:r>
            <w:r w:rsidRPr="00743DFE">
              <w:rPr>
                <w:sz w:val="24"/>
              </w:rPr>
              <w:t>advise artistic teams</w:t>
            </w:r>
          </w:p>
          <w:p w14:paraId="56392007" w14:textId="77777777" w:rsidR="00AC4F9E" w:rsidRPr="00743DFE" w:rsidRDefault="00AC4F9E" w:rsidP="00AC4F9E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Be able to give clear direction to staff</w:t>
            </w:r>
            <w:r w:rsidR="0016046E" w:rsidRPr="00743DFE">
              <w:rPr>
                <w:sz w:val="24"/>
              </w:rPr>
              <w:t>.</w:t>
            </w:r>
          </w:p>
          <w:p w14:paraId="688E9DFB" w14:textId="77777777" w:rsidR="00AC4F9E" w:rsidRPr="00743DFE" w:rsidRDefault="00AC4F9E" w:rsidP="00AC4F9E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 xml:space="preserve">Team player and </w:t>
            </w:r>
            <w:r w:rsidR="0016046E" w:rsidRPr="00743DFE">
              <w:rPr>
                <w:sz w:val="24"/>
              </w:rPr>
              <w:t>self</w:t>
            </w:r>
            <w:r w:rsidRPr="00743DFE">
              <w:rPr>
                <w:sz w:val="24"/>
              </w:rPr>
              <w:t>-motivated</w:t>
            </w:r>
          </w:p>
          <w:p w14:paraId="424FA689" w14:textId="77777777" w:rsidR="00417A8C" w:rsidRPr="00417A8C" w:rsidRDefault="0016046E" w:rsidP="00417A8C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743DFE">
              <w:rPr>
                <w:sz w:val="24"/>
              </w:rPr>
              <w:t>A w</w:t>
            </w:r>
            <w:r w:rsidR="00AC4F9E" w:rsidRPr="00743DFE">
              <w:rPr>
                <w:sz w:val="24"/>
              </w:rPr>
              <w:t xml:space="preserve">illingness to </w:t>
            </w:r>
            <w:r w:rsidRPr="00743DFE">
              <w:rPr>
                <w:sz w:val="24"/>
              </w:rPr>
              <w:t xml:space="preserve">embrace </w:t>
            </w:r>
            <w:r w:rsidR="00AC4F9E" w:rsidRPr="00743DFE">
              <w:rPr>
                <w:sz w:val="24"/>
              </w:rPr>
              <w:t>new skills</w:t>
            </w:r>
            <w:r w:rsidRPr="00743DFE">
              <w:rPr>
                <w:sz w:val="24"/>
              </w:rPr>
              <w:t>.</w:t>
            </w:r>
          </w:p>
          <w:p w14:paraId="04B4B562" w14:textId="77777777" w:rsidR="00B424E6" w:rsidRPr="00743DFE" w:rsidRDefault="006F5FAB" w:rsidP="00AC4F9E">
            <w:pPr>
              <w:pStyle w:val="ListParagraph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br/>
            </w:r>
          </w:p>
        </w:tc>
      </w:tr>
      <w:tr w:rsidR="00701E1F" w:rsidRPr="00743DFE" w14:paraId="64D90799" w14:textId="77777777" w:rsidTr="00AC4F9E">
        <w:tc>
          <w:tcPr>
            <w:tcW w:w="1246" w:type="pct"/>
            <w:shd w:val="clear" w:color="auto" w:fill="C4BC96" w:themeFill="background2" w:themeFillShade="BF"/>
          </w:tcPr>
          <w:p w14:paraId="29EA73F1" w14:textId="77777777" w:rsidR="00701E1F" w:rsidRPr="00743DFE" w:rsidRDefault="00701E1F" w:rsidP="00AC4F9E">
            <w:pPr>
              <w:jc w:val="both"/>
              <w:rPr>
                <w:rFonts w:cs="Sakkal Majalla"/>
                <w:sz w:val="24"/>
              </w:rPr>
            </w:pPr>
            <w:r w:rsidRPr="00743DFE">
              <w:rPr>
                <w:rFonts w:cs="Sakkal Majalla"/>
                <w:sz w:val="24"/>
              </w:rPr>
              <w:t>Supplementary Skills</w:t>
            </w:r>
            <w:r w:rsidR="00AC4F9E" w:rsidRPr="00743DFE">
              <w:rPr>
                <w:rFonts w:cs="Sakkal Majalla"/>
                <w:sz w:val="24"/>
              </w:rPr>
              <w:t>:</w:t>
            </w:r>
          </w:p>
        </w:tc>
        <w:tc>
          <w:tcPr>
            <w:tcW w:w="3754" w:type="pct"/>
          </w:tcPr>
          <w:p w14:paraId="226EA943" w14:textId="77777777" w:rsidR="0016046E" w:rsidRDefault="0016046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>Fluency in Arabic, both spoken and written is useful but not essential.</w:t>
            </w:r>
          </w:p>
          <w:p w14:paraId="0A603879" w14:textId="77777777" w:rsidR="00161E0E" w:rsidRDefault="00161E0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>
              <w:rPr>
                <w:sz w:val="24"/>
                <w:lang w:bidi="ar-OM"/>
              </w:rPr>
              <w:t>Preferred who’s speaking several languages.</w:t>
            </w:r>
          </w:p>
          <w:p w14:paraId="28633839" w14:textId="77777777" w:rsidR="00417A8C" w:rsidRPr="00743DFE" w:rsidRDefault="00417A8C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>
              <w:rPr>
                <w:sz w:val="24"/>
                <w:lang w:bidi="ar-OM"/>
              </w:rPr>
              <w:t>Has supervisory experience of at least 7 years.</w:t>
            </w:r>
          </w:p>
          <w:p w14:paraId="0170BA61" w14:textId="77777777" w:rsidR="00701E1F" w:rsidRPr="00743DFE" w:rsidRDefault="0016046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>A k</w:t>
            </w:r>
            <w:r w:rsidR="00701E1F" w:rsidRPr="00743DFE">
              <w:rPr>
                <w:sz w:val="24"/>
                <w:lang w:bidi="ar-OM"/>
              </w:rPr>
              <w:t xml:space="preserve">nowledge of </w:t>
            </w:r>
            <w:r w:rsidRPr="00743DFE">
              <w:rPr>
                <w:sz w:val="24"/>
                <w:lang w:bidi="ar-OM"/>
              </w:rPr>
              <w:t>working in the middle East is useful but not essential.</w:t>
            </w:r>
          </w:p>
          <w:p w14:paraId="5CAABC48" w14:textId="77777777" w:rsidR="00701E1F" w:rsidRPr="00743DFE" w:rsidRDefault="0016046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>An a</w:t>
            </w:r>
            <w:r w:rsidR="00701E1F" w:rsidRPr="00743DFE">
              <w:rPr>
                <w:sz w:val="24"/>
                <w:lang w:bidi="ar-OM"/>
              </w:rPr>
              <w:t>bility to work under pressure.</w:t>
            </w:r>
            <w:r w:rsidRPr="00743DFE">
              <w:rPr>
                <w:sz w:val="24"/>
                <w:lang w:bidi="ar-OM"/>
              </w:rPr>
              <w:t xml:space="preserve"> </w:t>
            </w:r>
          </w:p>
          <w:p w14:paraId="1D05F3F8" w14:textId="77777777" w:rsidR="0016046E" w:rsidRPr="00743DFE" w:rsidRDefault="00701E1F" w:rsidP="00AC4F9E">
            <w:pPr>
              <w:pStyle w:val="ListParagraph"/>
              <w:numPr>
                <w:ilvl w:val="0"/>
                <w:numId w:val="18"/>
              </w:numPr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 xml:space="preserve">Being </w:t>
            </w:r>
            <w:r w:rsidR="0016046E" w:rsidRPr="00743DFE">
              <w:rPr>
                <w:sz w:val="24"/>
                <w:lang w:bidi="ar-OM"/>
              </w:rPr>
              <w:t>current</w:t>
            </w:r>
            <w:r w:rsidRPr="00743DFE">
              <w:rPr>
                <w:sz w:val="24"/>
                <w:lang w:bidi="ar-OM"/>
              </w:rPr>
              <w:t xml:space="preserve"> with the improvements and trends of the Theatrical Costume industry.</w:t>
            </w:r>
          </w:p>
          <w:p w14:paraId="086D3FEC" w14:textId="77777777" w:rsidR="00701E1F" w:rsidRPr="00743DFE" w:rsidRDefault="0016046E" w:rsidP="0016046E">
            <w:pPr>
              <w:pStyle w:val="ListParagraph"/>
              <w:numPr>
                <w:ilvl w:val="0"/>
                <w:numId w:val="18"/>
              </w:numPr>
              <w:spacing w:before="240"/>
              <w:ind w:left="361"/>
              <w:jc w:val="both"/>
              <w:rPr>
                <w:sz w:val="24"/>
                <w:lang w:bidi="ar-OM"/>
              </w:rPr>
            </w:pPr>
            <w:r w:rsidRPr="00743DFE">
              <w:rPr>
                <w:sz w:val="24"/>
                <w:lang w:bidi="ar-OM"/>
              </w:rPr>
              <w:t xml:space="preserve">A knowledge of the Rules and Regulations pertaining to the Royal Opera House is useful but not essential. </w:t>
            </w:r>
            <w:r w:rsidR="00701E1F" w:rsidRPr="00743DFE">
              <w:rPr>
                <w:sz w:val="24"/>
                <w:lang w:bidi="ar-OM"/>
              </w:rPr>
              <w:t xml:space="preserve"> </w:t>
            </w:r>
          </w:p>
          <w:p w14:paraId="6239F781" w14:textId="77777777" w:rsidR="00701E1F" w:rsidRPr="00743DFE" w:rsidRDefault="00701E1F" w:rsidP="00AC4F9E">
            <w:pPr>
              <w:pStyle w:val="ListParagraph"/>
              <w:ind w:left="361"/>
              <w:jc w:val="both"/>
              <w:rPr>
                <w:sz w:val="24"/>
                <w:lang w:bidi="ar-OM"/>
              </w:rPr>
            </w:pPr>
          </w:p>
        </w:tc>
      </w:tr>
    </w:tbl>
    <w:p w14:paraId="75055C75" w14:textId="77777777" w:rsidR="00EC26DE" w:rsidRPr="00701E1F" w:rsidRDefault="00EC26DE" w:rsidP="00AC4F9E">
      <w:pPr>
        <w:tabs>
          <w:tab w:val="left" w:pos="7875"/>
        </w:tabs>
        <w:bidi/>
      </w:pPr>
    </w:p>
    <w:sectPr w:rsidR="00EC26DE" w:rsidRPr="00701E1F" w:rsidSect="006A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4222" w14:textId="77777777" w:rsidR="00753092" w:rsidRDefault="00753092" w:rsidP="006F5FAB">
      <w:pPr>
        <w:spacing w:after="0" w:line="240" w:lineRule="auto"/>
      </w:pPr>
      <w:r>
        <w:separator/>
      </w:r>
    </w:p>
  </w:endnote>
  <w:endnote w:type="continuationSeparator" w:id="0">
    <w:p w14:paraId="733F3B75" w14:textId="77777777" w:rsidR="00753092" w:rsidRDefault="00753092" w:rsidP="006F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altName w:val="Andalus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41674" w14:textId="77777777" w:rsidR="00101B07" w:rsidRDefault="00101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03E3" w14:textId="0AEBC933" w:rsidR="006F5FAB" w:rsidRPr="00743DFE" w:rsidRDefault="00101B07" w:rsidP="00743DFE">
    <w:pPr>
      <w:pStyle w:val="Footer"/>
    </w:pPr>
    <w:r>
      <w:t>June 17</w:t>
    </w:r>
    <w:r w:rsidR="00743DFE"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4465" w14:textId="77777777" w:rsidR="00101B07" w:rsidRDefault="00101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5020" w14:textId="77777777" w:rsidR="00753092" w:rsidRDefault="00753092" w:rsidP="006F5FAB">
      <w:pPr>
        <w:spacing w:after="0" w:line="240" w:lineRule="auto"/>
      </w:pPr>
      <w:r>
        <w:separator/>
      </w:r>
    </w:p>
  </w:footnote>
  <w:footnote w:type="continuationSeparator" w:id="0">
    <w:p w14:paraId="65453A44" w14:textId="77777777" w:rsidR="00753092" w:rsidRDefault="00753092" w:rsidP="006F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C2DC" w14:textId="77777777" w:rsidR="00101B07" w:rsidRDefault="00101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4966" w14:textId="77777777" w:rsidR="00101B07" w:rsidRDefault="00101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36DA" w14:textId="77777777" w:rsidR="00101B07" w:rsidRDefault="00101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872"/>
    <w:multiLevelType w:val="hybridMultilevel"/>
    <w:tmpl w:val="237A5A5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95171"/>
    <w:multiLevelType w:val="hybridMultilevel"/>
    <w:tmpl w:val="3D44D844"/>
    <w:lvl w:ilvl="0" w:tplc="2E106CA2">
      <w:numFmt w:val="bullet"/>
      <w:lvlText w:val="-"/>
      <w:lvlJc w:val="left"/>
      <w:pPr>
        <w:ind w:left="80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6F92465"/>
    <w:multiLevelType w:val="hybridMultilevel"/>
    <w:tmpl w:val="BEF411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21B1E"/>
    <w:multiLevelType w:val="hybridMultilevel"/>
    <w:tmpl w:val="F5DC9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B13"/>
    <w:multiLevelType w:val="hybridMultilevel"/>
    <w:tmpl w:val="BD3654E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04906"/>
    <w:multiLevelType w:val="hybridMultilevel"/>
    <w:tmpl w:val="E666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33D17"/>
    <w:multiLevelType w:val="hybridMultilevel"/>
    <w:tmpl w:val="B9800740"/>
    <w:lvl w:ilvl="0" w:tplc="2E106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7B5"/>
    <w:multiLevelType w:val="hybridMultilevel"/>
    <w:tmpl w:val="C578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5E9"/>
    <w:multiLevelType w:val="hybridMultilevel"/>
    <w:tmpl w:val="839EB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B66A3"/>
    <w:multiLevelType w:val="hybridMultilevel"/>
    <w:tmpl w:val="E1C61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008F"/>
    <w:multiLevelType w:val="hybridMultilevel"/>
    <w:tmpl w:val="1390C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64F82"/>
    <w:multiLevelType w:val="hybridMultilevel"/>
    <w:tmpl w:val="C772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6078F"/>
    <w:multiLevelType w:val="hybridMultilevel"/>
    <w:tmpl w:val="E666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68BF"/>
    <w:multiLevelType w:val="hybridMultilevel"/>
    <w:tmpl w:val="8802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21F"/>
    <w:multiLevelType w:val="hybridMultilevel"/>
    <w:tmpl w:val="B3F67DD0"/>
    <w:lvl w:ilvl="0" w:tplc="156C4228">
      <w:start w:val="1"/>
      <w:numFmt w:val="bullet"/>
      <w:lvlText w:val=""/>
      <w:lvlJc w:val="left"/>
      <w:pPr>
        <w:tabs>
          <w:tab w:val="num" w:pos="650"/>
        </w:tabs>
        <w:ind w:left="650" w:hanging="284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7F6B"/>
    <w:multiLevelType w:val="hybridMultilevel"/>
    <w:tmpl w:val="1CD8F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4DA8"/>
    <w:multiLevelType w:val="hybridMultilevel"/>
    <w:tmpl w:val="B4FEE3CE"/>
    <w:lvl w:ilvl="0" w:tplc="156C4228">
      <w:start w:val="1"/>
      <w:numFmt w:val="bullet"/>
      <w:lvlText w:val=""/>
      <w:lvlJc w:val="left"/>
      <w:pPr>
        <w:tabs>
          <w:tab w:val="num" w:pos="650"/>
        </w:tabs>
        <w:ind w:left="650" w:hanging="284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874"/>
    <w:multiLevelType w:val="hybridMultilevel"/>
    <w:tmpl w:val="0FA0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0612"/>
    <w:multiLevelType w:val="hybridMultilevel"/>
    <w:tmpl w:val="34002B12"/>
    <w:lvl w:ilvl="0" w:tplc="771C1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52259"/>
    <w:multiLevelType w:val="hybridMultilevel"/>
    <w:tmpl w:val="3EF83236"/>
    <w:lvl w:ilvl="0" w:tplc="996C6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37E01"/>
    <w:multiLevelType w:val="hybridMultilevel"/>
    <w:tmpl w:val="69EE6DA0"/>
    <w:lvl w:ilvl="0" w:tplc="771C11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D6A9E"/>
    <w:multiLevelType w:val="hybridMultilevel"/>
    <w:tmpl w:val="5E86D916"/>
    <w:lvl w:ilvl="0" w:tplc="3C529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1F5B"/>
    <w:multiLevelType w:val="hybridMultilevel"/>
    <w:tmpl w:val="F3C0D69E"/>
    <w:lvl w:ilvl="0" w:tplc="8EF03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C096E"/>
    <w:multiLevelType w:val="hybridMultilevel"/>
    <w:tmpl w:val="E70449C4"/>
    <w:lvl w:ilvl="0" w:tplc="2E106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35D31"/>
    <w:multiLevelType w:val="hybridMultilevel"/>
    <w:tmpl w:val="B670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0CD1"/>
    <w:multiLevelType w:val="hybridMultilevel"/>
    <w:tmpl w:val="B4CC9AC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4B754F"/>
    <w:multiLevelType w:val="hybridMultilevel"/>
    <w:tmpl w:val="3BF47BF6"/>
    <w:lvl w:ilvl="0" w:tplc="2E106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C52DB"/>
    <w:multiLevelType w:val="hybridMultilevel"/>
    <w:tmpl w:val="79C6F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843B0"/>
    <w:multiLevelType w:val="hybridMultilevel"/>
    <w:tmpl w:val="6F742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62362"/>
    <w:multiLevelType w:val="hybridMultilevel"/>
    <w:tmpl w:val="6240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3"/>
  </w:num>
  <w:num w:numId="5">
    <w:abstractNumId w:val="26"/>
  </w:num>
  <w:num w:numId="6">
    <w:abstractNumId w:val="12"/>
  </w:num>
  <w:num w:numId="7">
    <w:abstractNumId w:val="10"/>
  </w:num>
  <w:num w:numId="8">
    <w:abstractNumId w:val="29"/>
  </w:num>
  <w:num w:numId="9">
    <w:abstractNumId w:val="5"/>
  </w:num>
  <w:num w:numId="10">
    <w:abstractNumId w:val="21"/>
  </w:num>
  <w:num w:numId="11">
    <w:abstractNumId w:val="8"/>
  </w:num>
  <w:num w:numId="12">
    <w:abstractNumId w:val="3"/>
  </w:num>
  <w:num w:numId="13">
    <w:abstractNumId w:val="28"/>
  </w:num>
  <w:num w:numId="14">
    <w:abstractNumId w:val="19"/>
  </w:num>
  <w:num w:numId="15">
    <w:abstractNumId w:val="17"/>
  </w:num>
  <w:num w:numId="16">
    <w:abstractNumId w:val="20"/>
  </w:num>
  <w:num w:numId="17">
    <w:abstractNumId w:val="18"/>
  </w:num>
  <w:num w:numId="18">
    <w:abstractNumId w:val="27"/>
  </w:num>
  <w:num w:numId="19">
    <w:abstractNumId w:val="15"/>
  </w:num>
  <w:num w:numId="20">
    <w:abstractNumId w:val="24"/>
  </w:num>
  <w:num w:numId="21">
    <w:abstractNumId w:val="9"/>
  </w:num>
  <w:num w:numId="22">
    <w:abstractNumId w:val="13"/>
  </w:num>
  <w:num w:numId="23">
    <w:abstractNumId w:val="14"/>
  </w:num>
  <w:num w:numId="24">
    <w:abstractNumId w:val="7"/>
  </w:num>
  <w:num w:numId="25">
    <w:abstractNumId w:val="0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88"/>
    <w:rsid w:val="00000D83"/>
    <w:rsid w:val="000350F8"/>
    <w:rsid w:val="00041A4B"/>
    <w:rsid w:val="00057635"/>
    <w:rsid w:val="000635B9"/>
    <w:rsid w:val="00066A16"/>
    <w:rsid w:val="00066B3E"/>
    <w:rsid w:val="00087BD9"/>
    <w:rsid w:val="000C73C7"/>
    <w:rsid w:val="000E55E9"/>
    <w:rsid w:val="000E6204"/>
    <w:rsid w:val="000E7168"/>
    <w:rsid w:val="000E71D5"/>
    <w:rsid w:val="000E7CC0"/>
    <w:rsid w:val="00101B07"/>
    <w:rsid w:val="00101DCA"/>
    <w:rsid w:val="0016046E"/>
    <w:rsid w:val="0016080D"/>
    <w:rsid w:val="00161E0E"/>
    <w:rsid w:val="001921D7"/>
    <w:rsid w:val="001966A6"/>
    <w:rsid w:val="001C03D5"/>
    <w:rsid w:val="001D4806"/>
    <w:rsid w:val="0020122D"/>
    <w:rsid w:val="0020151A"/>
    <w:rsid w:val="00222D5D"/>
    <w:rsid w:val="002260C3"/>
    <w:rsid w:val="00236480"/>
    <w:rsid w:val="0025428D"/>
    <w:rsid w:val="0027674D"/>
    <w:rsid w:val="00297A6B"/>
    <w:rsid w:val="002E4820"/>
    <w:rsid w:val="002E7D42"/>
    <w:rsid w:val="002F034D"/>
    <w:rsid w:val="002F3963"/>
    <w:rsid w:val="00341CD3"/>
    <w:rsid w:val="00390FAC"/>
    <w:rsid w:val="003A3C11"/>
    <w:rsid w:val="003C74D8"/>
    <w:rsid w:val="003F12BB"/>
    <w:rsid w:val="003F3CCB"/>
    <w:rsid w:val="003F7FE8"/>
    <w:rsid w:val="00417A8C"/>
    <w:rsid w:val="00431164"/>
    <w:rsid w:val="004406FE"/>
    <w:rsid w:val="004456DD"/>
    <w:rsid w:val="00464832"/>
    <w:rsid w:val="00495203"/>
    <w:rsid w:val="004A3210"/>
    <w:rsid w:val="004B4114"/>
    <w:rsid w:val="004B4CD6"/>
    <w:rsid w:val="004C1EF3"/>
    <w:rsid w:val="004E04D2"/>
    <w:rsid w:val="005441F8"/>
    <w:rsid w:val="005825F0"/>
    <w:rsid w:val="00584D00"/>
    <w:rsid w:val="005B55DF"/>
    <w:rsid w:val="005D690C"/>
    <w:rsid w:val="005E2067"/>
    <w:rsid w:val="005E3ED4"/>
    <w:rsid w:val="005E7A5A"/>
    <w:rsid w:val="006255E7"/>
    <w:rsid w:val="0063418C"/>
    <w:rsid w:val="00667ACD"/>
    <w:rsid w:val="006A5CDA"/>
    <w:rsid w:val="006C0369"/>
    <w:rsid w:val="006F5FAB"/>
    <w:rsid w:val="006F6104"/>
    <w:rsid w:val="00701E1F"/>
    <w:rsid w:val="007112AF"/>
    <w:rsid w:val="007137B9"/>
    <w:rsid w:val="00725FB5"/>
    <w:rsid w:val="007307AA"/>
    <w:rsid w:val="00743DFE"/>
    <w:rsid w:val="007474F9"/>
    <w:rsid w:val="0075300A"/>
    <w:rsid w:val="00753092"/>
    <w:rsid w:val="007847DA"/>
    <w:rsid w:val="00812C14"/>
    <w:rsid w:val="008165A7"/>
    <w:rsid w:val="00816F7B"/>
    <w:rsid w:val="008424A0"/>
    <w:rsid w:val="00863329"/>
    <w:rsid w:val="00867B05"/>
    <w:rsid w:val="0088497F"/>
    <w:rsid w:val="008968EF"/>
    <w:rsid w:val="008C1BC4"/>
    <w:rsid w:val="008C22D0"/>
    <w:rsid w:val="008F76F3"/>
    <w:rsid w:val="00903644"/>
    <w:rsid w:val="00914816"/>
    <w:rsid w:val="00973F5C"/>
    <w:rsid w:val="00974213"/>
    <w:rsid w:val="0099069D"/>
    <w:rsid w:val="009B48EE"/>
    <w:rsid w:val="009C725B"/>
    <w:rsid w:val="009F7919"/>
    <w:rsid w:val="00A20C88"/>
    <w:rsid w:val="00A324B0"/>
    <w:rsid w:val="00A37A89"/>
    <w:rsid w:val="00A44265"/>
    <w:rsid w:val="00A4646E"/>
    <w:rsid w:val="00A73247"/>
    <w:rsid w:val="00A9040F"/>
    <w:rsid w:val="00AB11EF"/>
    <w:rsid w:val="00AC4F9E"/>
    <w:rsid w:val="00AD48E7"/>
    <w:rsid w:val="00AE0686"/>
    <w:rsid w:val="00B3026E"/>
    <w:rsid w:val="00B33439"/>
    <w:rsid w:val="00B424E6"/>
    <w:rsid w:val="00B441C9"/>
    <w:rsid w:val="00B53143"/>
    <w:rsid w:val="00B57660"/>
    <w:rsid w:val="00B647F5"/>
    <w:rsid w:val="00B71C9B"/>
    <w:rsid w:val="00B91665"/>
    <w:rsid w:val="00BB770D"/>
    <w:rsid w:val="00C273D7"/>
    <w:rsid w:val="00C415C8"/>
    <w:rsid w:val="00C424D0"/>
    <w:rsid w:val="00C45DC7"/>
    <w:rsid w:val="00C55421"/>
    <w:rsid w:val="00C8533A"/>
    <w:rsid w:val="00CA7074"/>
    <w:rsid w:val="00CB548D"/>
    <w:rsid w:val="00CD6D58"/>
    <w:rsid w:val="00CF3137"/>
    <w:rsid w:val="00D0067C"/>
    <w:rsid w:val="00D2089E"/>
    <w:rsid w:val="00D61B8A"/>
    <w:rsid w:val="00DB702C"/>
    <w:rsid w:val="00DF50D3"/>
    <w:rsid w:val="00E52C6B"/>
    <w:rsid w:val="00E611EA"/>
    <w:rsid w:val="00E76F79"/>
    <w:rsid w:val="00EB018F"/>
    <w:rsid w:val="00EC26DE"/>
    <w:rsid w:val="00F01A4B"/>
    <w:rsid w:val="00F029B7"/>
    <w:rsid w:val="00F20C31"/>
    <w:rsid w:val="00F228C0"/>
    <w:rsid w:val="00F251E7"/>
    <w:rsid w:val="00F547CD"/>
    <w:rsid w:val="00F73AC0"/>
    <w:rsid w:val="00F77EA1"/>
    <w:rsid w:val="00FB500C"/>
    <w:rsid w:val="00FD7AE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70632"/>
  <w15:docId w15:val="{63B3A01E-9C0F-4BF4-9D76-1EA48F1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88"/>
  </w:style>
  <w:style w:type="paragraph" w:styleId="Heading1">
    <w:name w:val="heading 1"/>
    <w:basedOn w:val="Normal"/>
    <w:next w:val="Normal"/>
    <w:link w:val="Heading1Char"/>
    <w:qFormat/>
    <w:rsid w:val="002E4820"/>
    <w:pPr>
      <w:keepNext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C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4820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7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enabsatz">
    <w:name w:val="Listenabsatz"/>
    <w:basedOn w:val="Normal"/>
    <w:uiPriority w:val="34"/>
    <w:qFormat/>
    <w:rsid w:val="008633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8F76F3"/>
  </w:style>
  <w:style w:type="character" w:customStyle="1" w:styleId="hps">
    <w:name w:val="hps"/>
    <w:basedOn w:val="DefaultParagraphFont"/>
    <w:rsid w:val="008F76F3"/>
  </w:style>
  <w:style w:type="paragraph" w:styleId="Header">
    <w:name w:val="header"/>
    <w:basedOn w:val="Normal"/>
    <w:link w:val="HeaderChar"/>
    <w:uiPriority w:val="99"/>
    <w:unhideWhenUsed/>
    <w:rsid w:val="00C2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D7"/>
  </w:style>
  <w:style w:type="character" w:styleId="Hyperlink">
    <w:name w:val="Hyperlink"/>
    <w:uiPriority w:val="99"/>
    <w:unhideWhenUsed/>
    <w:rsid w:val="00701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5A43-CD70-4CA8-99A4-44BD93E7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5721</Characters>
  <Application>Microsoft Office Word</Application>
  <DocSecurity>0</DocSecurity>
  <Lines>1430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 Hashmi</dc:creator>
  <cp:lastModifiedBy>Richard Green</cp:lastModifiedBy>
  <cp:revision>3</cp:revision>
  <cp:lastPrinted>2020-06-15T03:48:00Z</cp:lastPrinted>
  <dcterms:created xsi:type="dcterms:W3CDTF">2020-06-17T06:08:00Z</dcterms:created>
  <dcterms:modified xsi:type="dcterms:W3CDTF">2020-06-17T06:11:00Z</dcterms:modified>
</cp:coreProperties>
</file>